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956" w:rsidRPr="00291956" w:rsidRDefault="00291956" w:rsidP="00291956">
      <w:pPr>
        <w:shd w:val="clear" w:color="auto" w:fill="E0E0E0"/>
        <w:suppressAutoHyphens/>
        <w:spacing w:after="0" w:line="240" w:lineRule="auto"/>
        <w:jc w:val="right"/>
        <w:rPr>
          <w:rFonts w:ascii="Times New Roman" w:eastAsia="Times New Roman" w:hAnsi="Times New Roman" w:cs="Times New Roman"/>
          <w:sz w:val="32"/>
          <w:szCs w:val="32"/>
          <w:lang w:eastAsia="zh-CN"/>
        </w:rPr>
      </w:pPr>
      <w:bookmarkStart w:id="0" w:name="_Toc79566677"/>
      <w:r w:rsidRPr="00291956">
        <w:rPr>
          <w:rFonts w:ascii="Times New Roman" w:eastAsia="Times New Roman" w:hAnsi="Times New Roman" w:cs="Times New Roman"/>
          <w:sz w:val="32"/>
          <w:szCs w:val="32"/>
          <w:lang w:eastAsia="zh-CN"/>
        </w:rPr>
        <w:t xml:space="preserve">Załącznik Nr </w:t>
      </w:r>
      <w:r>
        <w:rPr>
          <w:rFonts w:ascii="Times New Roman" w:eastAsia="Times New Roman" w:hAnsi="Times New Roman" w:cs="Times New Roman"/>
          <w:sz w:val="32"/>
          <w:szCs w:val="32"/>
          <w:lang w:eastAsia="zh-CN"/>
        </w:rPr>
        <w:t>2</w:t>
      </w:r>
      <w:r w:rsidRPr="00291956">
        <w:rPr>
          <w:rFonts w:ascii="Times New Roman" w:eastAsia="Times New Roman" w:hAnsi="Times New Roman" w:cs="Times New Roman"/>
          <w:sz w:val="32"/>
          <w:szCs w:val="32"/>
          <w:lang w:eastAsia="zh-CN"/>
        </w:rPr>
        <w:t xml:space="preserve"> do SIWZ</w:t>
      </w:r>
    </w:p>
    <w:p w:rsidR="00DB0758" w:rsidRDefault="00DB0758" w:rsidP="00291956">
      <w:pPr>
        <w:keepNext/>
        <w:keepLines/>
        <w:spacing w:before="240" w:after="0"/>
        <w:jc w:val="both"/>
        <w:outlineLvl w:val="0"/>
        <w:rPr>
          <w:rFonts w:ascii="Times New Roman" w:eastAsiaTheme="majorEastAsia" w:hAnsi="Times New Roman" w:cs="Times New Roman"/>
          <w:b/>
        </w:rPr>
      </w:pPr>
    </w:p>
    <w:p w:rsidR="004E7C8B" w:rsidRPr="004E7C8B" w:rsidRDefault="004E7C8B" w:rsidP="004E7C8B">
      <w:pPr>
        <w:keepNext/>
        <w:keepLines/>
        <w:spacing w:before="240" w:after="0"/>
        <w:ind w:left="720" w:hanging="360"/>
        <w:jc w:val="both"/>
        <w:outlineLvl w:val="0"/>
        <w:rPr>
          <w:rFonts w:ascii="Times New Roman" w:eastAsiaTheme="majorEastAsia" w:hAnsi="Times New Roman" w:cs="Times New Roman"/>
          <w:b/>
        </w:rPr>
      </w:pPr>
      <w:r w:rsidRPr="004E7C8B">
        <w:rPr>
          <w:rFonts w:ascii="Times New Roman" w:eastAsiaTheme="majorEastAsia" w:hAnsi="Times New Roman" w:cs="Times New Roman"/>
          <w:b/>
        </w:rPr>
        <w:t>Przedmiot zamówienia</w:t>
      </w:r>
      <w:bookmarkEnd w:id="0"/>
    </w:p>
    <w:p w:rsidR="004E7C8B" w:rsidRPr="004E7C8B" w:rsidRDefault="004E7C8B" w:rsidP="004E7C8B">
      <w:pPr>
        <w:numPr>
          <w:ilvl w:val="1"/>
          <w:numId w:val="1"/>
        </w:numPr>
        <w:jc w:val="both"/>
        <w:rPr>
          <w:rFonts w:ascii="Times New Roman" w:hAnsi="Times New Roman" w:cs="Times New Roman"/>
        </w:rPr>
      </w:pPr>
      <w:r w:rsidRPr="004E7C8B">
        <w:rPr>
          <w:rFonts w:ascii="Times New Roman" w:hAnsi="Times New Roman" w:cs="Times New Roman"/>
        </w:rPr>
        <w:t>Przedmiotem zamówienia jest:</w:t>
      </w:r>
    </w:p>
    <w:p w:rsidR="004E7C8B" w:rsidRPr="004E7C8B" w:rsidRDefault="004E7C8B" w:rsidP="004E7C8B">
      <w:pPr>
        <w:numPr>
          <w:ilvl w:val="2"/>
          <w:numId w:val="2"/>
        </w:numPr>
        <w:contextualSpacing/>
        <w:jc w:val="both"/>
        <w:rPr>
          <w:rFonts w:ascii="Times New Roman" w:hAnsi="Times New Roman" w:cs="Times New Roman"/>
        </w:rPr>
      </w:pPr>
      <w:r w:rsidRPr="004E7C8B">
        <w:rPr>
          <w:rFonts w:ascii="Times New Roman" w:hAnsi="Times New Roman" w:cs="Times New Roman"/>
        </w:rPr>
        <w:t xml:space="preserve">Budowa instalacji odpylania spalin w terminie od </w:t>
      </w:r>
      <w:r w:rsidRPr="00276A93">
        <w:rPr>
          <w:rFonts w:ascii="Times New Roman" w:hAnsi="Times New Roman" w:cs="Times New Roman"/>
          <w:b/>
        </w:rPr>
        <w:t>1</w:t>
      </w:r>
      <w:r w:rsidR="00C91770">
        <w:rPr>
          <w:rFonts w:ascii="Times New Roman" w:hAnsi="Times New Roman" w:cs="Times New Roman"/>
          <w:b/>
        </w:rPr>
        <w:t xml:space="preserve"> </w:t>
      </w:r>
      <w:bookmarkStart w:id="1" w:name="_GoBack"/>
      <w:bookmarkEnd w:id="1"/>
      <w:r w:rsidR="00DB0758" w:rsidRPr="00276A93">
        <w:rPr>
          <w:rFonts w:ascii="Times New Roman" w:hAnsi="Times New Roman" w:cs="Times New Roman"/>
          <w:b/>
        </w:rPr>
        <w:t>lipca</w:t>
      </w:r>
      <w:r w:rsidRPr="00276A93">
        <w:rPr>
          <w:rFonts w:ascii="Times New Roman" w:hAnsi="Times New Roman" w:cs="Times New Roman"/>
          <w:b/>
        </w:rPr>
        <w:t xml:space="preserve"> 2022 do </w:t>
      </w:r>
      <w:r w:rsidR="00276A93">
        <w:rPr>
          <w:rFonts w:ascii="Times New Roman" w:hAnsi="Times New Roman" w:cs="Times New Roman"/>
          <w:b/>
        </w:rPr>
        <w:t>30</w:t>
      </w:r>
      <w:r w:rsidR="00276A93" w:rsidRPr="00276A93">
        <w:rPr>
          <w:rFonts w:ascii="Times New Roman" w:hAnsi="Times New Roman" w:cs="Times New Roman"/>
          <w:b/>
        </w:rPr>
        <w:t xml:space="preserve"> listopada</w:t>
      </w:r>
      <w:r w:rsidRPr="00276A93">
        <w:rPr>
          <w:rFonts w:ascii="Times New Roman" w:hAnsi="Times New Roman" w:cs="Times New Roman"/>
          <w:b/>
        </w:rPr>
        <w:t xml:space="preserve"> 2022 roku</w:t>
      </w:r>
      <w:r w:rsidRPr="004E7C8B">
        <w:rPr>
          <w:rFonts w:ascii="Times New Roman" w:hAnsi="Times New Roman" w:cs="Times New Roman"/>
        </w:rPr>
        <w:t xml:space="preserve"> dla kotła  WR-25 </w:t>
      </w:r>
      <w:r w:rsidR="00291956">
        <w:rPr>
          <w:rFonts w:ascii="Times New Roman" w:hAnsi="Times New Roman" w:cs="Times New Roman"/>
        </w:rPr>
        <w:t>K-4</w:t>
      </w:r>
      <w:r w:rsidRPr="004E7C8B">
        <w:rPr>
          <w:rFonts w:ascii="Times New Roman" w:hAnsi="Times New Roman" w:cs="Times New Roman"/>
        </w:rPr>
        <w:t xml:space="preserve"> </w:t>
      </w:r>
      <w:r w:rsidRPr="004E7C8B">
        <w:rPr>
          <w:rFonts w:ascii="Times New Roman" w:hAnsi="Times New Roman" w:cs="Times New Roman"/>
          <w:b/>
          <w:u w:val="single"/>
        </w:rPr>
        <w:t>ograniczonego do mocy cieplnej 1</w:t>
      </w:r>
      <w:r w:rsidR="00DB0758">
        <w:rPr>
          <w:rFonts w:ascii="Times New Roman" w:hAnsi="Times New Roman" w:cs="Times New Roman"/>
          <w:b/>
          <w:u w:val="single"/>
        </w:rPr>
        <w:t>5</w:t>
      </w:r>
      <w:r w:rsidRPr="004E7C8B">
        <w:rPr>
          <w:rFonts w:ascii="Times New Roman" w:hAnsi="Times New Roman" w:cs="Times New Roman"/>
          <w:b/>
          <w:u w:val="single"/>
        </w:rPr>
        <w:t>,</w:t>
      </w:r>
      <w:r w:rsidR="00DB0758">
        <w:rPr>
          <w:rFonts w:ascii="Times New Roman" w:hAnsi="Times New Roman" w:cs="Times New Roman"/>
          <w:b/>
          <w:u w:val="single"/>
        </w:rPr>
        <w:t>0</w:t>
      </w:r>
      <w:r w:rsidRPr="004E7C8B">
        <w:rPr>
          <w:rFonts w:ascii="Times New Roman" w:hAnsi="Times New Roman" w:cs="Times New Roman"/>
          <w:b/>
          <w:u w:val="single"/>
        </w:rPr>
        <w:t xml:space="preserve"> MW</w:t>
      </w:r>
      <w:r w:rsidRPr="004E7C8B">
        <w:rPr>
          <w:rFonts w:ascii="Times New Roman" w:hAnsi="Times New Roman" w:cs="Times New Roman"/>
        </w:rPr>
        <w:t xml:space="preserve">  </w:t>
      </w:r>
      <w:r w:rsidR="00DB0758">
        <w:rPr>
          <w:rFonts w:ascii="Times New Roman" w:hAnsi="Times New Roman" w:cs="Times New Roman"/>
        </w:rPr>
        <w:t>na</w:t>
      </w:r>
      <w:r w:rsidRPr="004E7C8B">
        <w:rPr>
          <w:rFonts w:ascii="Times New Roman" w:hAnsi="Times New Roman" w:cs="Times New Roman"/>
        </w:rPr>
        <w:t xml:space="preserve"> Ciepłowni </w:t>
      </w:r>
      <w:proofErr w:type="spellStart"/>
      <w:r w:rsidR="00DB0758">
        <w:rPr>
          <w:rFonts w:ascii="Times New Roman" w:hAnsi="Times New Roman" w:cs="Times New Roman"/>
        </w:rPr>
        <w:t>Zasanie</w:t>
      </w:r>
      <w:proofErr w:type="spellEnd"/>
      <w:r w:rsidR="00DB0758">
        <w:rPr>
          <w:rFonts w:ascii="Times New Roman" w:hAnsi="Times New Roman" w:cs="Times New Roman"/>
        </w:rPr>
        <w:t xml:space="preserve"> </w:t>
      </w:r>
      <w:r w:rsidRPr="004E7C8B">
        <w:rPr>
          <w:rFonts w:ascii="Times New Roman" w:hAnsi="Times New Roman" w:cs="Times New Roman"/>
        </w:rPr>
        <w:t>w celu obniżenia emisji pyłu do poziomu:</w:t>
      </w:r>
    </w:p>
    <w:p w:rsidR="004E7C8B" w:rsidRPr="004E7C8B" w:rsidRDefault="004E7C8B" w:rsidP="00DB0758">
      <w:pPr>
        <w:ind w:left="1080"/>
        <w:jc w:val="both"/>
        <w:rPr>
          <w:rFonts w:ascii="Times New Roman" w:hAnsi="Times New Roman" w:cs="Times New Roman"/>
        </w:rPr>
      </w:pPr>
      <w:r w:rsidRPr="00DB0758">
        <w:rPr>
          <w:rFonts w:ascii="Times New Roman" w:hAnsi="Times New Roman" w:cs="Times New Roman"/>
          <w:i/>
        </w:rPr>
        <w:t xml:space="preserve">Poniżej </w:t>
      </w:r>
      <w:r w:rsidR="00DB0758" w:rsidRPr="00DB0758">
        <w:rPr>
          <w:rFonts w:ascii="Times New Roman" w:hAnsi="Times New Roman" w:cs="Times New Roman"/>
          <w:b/>
          <w:i/>
        </w:rPr>
        <w:t>3</w:t>
      </w:r>
      <w:r w:rsidRPr="00DB0758">
        <w:rPr>
          <w:rFonts w:ascii="Times New Roman" w:hAnsi="Times New Roman" w:cs="Times New Roman"/>
          <w:b/>
          <w:i/>
        </w:rPr>
        <w:t>0 mg/m3</w:t>
      </w:r>
      <w:r w:rsidRPr="00DB0758">
        <w:rPr>
          <w:rFonts w:ascii="Times New Roman" w:hAnsi="Times New Roman" w:cs="Times New Roman"/>
          <w:i/>
        </w:rPr>
        <w:t xml:space="preserve"> na wylocie z instalacji odpylania</w:t>
      </w:r>
      <w:r w:rsidRPr="004E7C8B">
        <w:rPr>
          <w:rFonts w:ascii="Times New Roman" w:hAnsi="Times New Roman" w:cs="Times New Roman"/>
        </w:rPr>
        <w:t xml:space="preserve"> (w spalinach suchych                                w warunkach umownych – temperatura 273K, ciśnienie 101,3 </w:t>
      </w:r>
      <w:proofErr w:type="spellStart"/>
      <w:r w:rsidRPr="004E7C8B">
        <w:rPr>
          <w:rFonts w:ascii="Times New Roman" w:hAnsi="Times New Roman" w:cs="Times New Roman"/>
        </w:rPr>
        <w:t>kPa</w:t>
      </w:r>
      <w:proofErr w:type="spellEnd"/>
      <w:r w:rsidRPr="004E7C8B">
        <w:rPr>
          <w:rFonts w:ascii="Times New Roman" w:hAnsi="Times New Roman" w:cs="Times New Roman"/>
        </w:rPr>
        <w:t xml:space="preserve"> - przeliczone na 6% zawartość O2 w spalinach) w pełnym zakresie obciążenia mocy kotła przy spalaniu miału węgla kamiennego. Wykonanie króćców do pomiaru emisji</w:t>
      </w:r>
    </w:p>
    <w:p w:rsidR="004E7C8B" w:rsidRPr="004E7C8B" w:rsidRDefault="004E7C8B" w:rsidP="004E7C8B">
      <w:pPr>
        <w:spacing w:after="100" w:afterAutospacing="1" w:line="240" w:lineRule="auto"/>
        <w:ind w:left="1224"/>
        <w:jc w:val="both"/>
        <w:rPr>
          <w:rFonts w:ascii="Times New Roman" w:hAnsi="Times New Roman" w:cs="Times New Roman"/>
        </w:rPr>
      </w:pPr>
      <w:r w:rsidRPr="004E7C8B">
        <w:rPr>
          <w:rFonts w:ascii="Times New Roman" w:hAnsi="Times New Roman" w:cs="Times New Roman"/>
        </w:rPr>
        <w:t xml:space="preserve">Wykonawca zamontuje na kanałach spalin punkty pomiaru emisji zanieczyszczeń gazowych i pyłu dla kotła. Organizacja stanowiska pomiarowego, zainstalowane króćce oraz dostęp do nich powinny być zgodne z obowiązującymi przepisami prawa, normami, a także z przepisami </w:t>
      </w:r>
      <w:r w:rsidR="00291956">
        <w:rPr>
          <w:rFonts w:ascii="Times New Roman" w:hAnsi="Times New Roman" w:cs="Times New Roman"/>
        </w:rPr>
        <w:t>BHP</w:t>
      </w:r>
      <w:r w:rsidRPr="004E7C8B">
        <w:rPr>
          <w:rFonts w:ascii="Times New Roman" w:hAnsi="Times New Roman" w:cs="Times New Roman"/>
        </w:rPr>
        <w:t xml:space="preserve"> i </w:t>
      </w:r>
      <w:proofErr w:type="spellStart"/>
      <w:r w:rsidR="00291956">
        <w:rPr>
          <w:rFonts w:ascii="Times New Roman" w:hAnsi="Times New Roman" w:cs="Times New Roman"/>
        </w:rPr>
        <w:t>P</w:t>
      </w:r>
      <w:r w:rsidRPr="004E7C8B">
        <w:rPr>
          <w:rFonts w:ascii="Times New Roman" w:hAnsi="Times New Roman" w:cs="Times New Roman"/>
        </w:rPr>
        <w:t>poż</w:t>
      </w:r>
      <w:proofErr w:type="spellEnd"/>
    </w:p>
    <w:p w:rsidR="004E7C8B" w:rsidRPr="004E7C8B" w:rsidRDefault="004E7C8B" w:rsidP="004E7C8B">
      <w:pPr>
        <w:numPr>
          <w:ilvl w:val="1"/>
          <w:numId w:val="1"/>
        </w:numPr>
        <w:jc w:val="both"/>
        <w:rPr>
          <w:rFonts w:ascii="Times New Roman" w:hAnsi="Times New Roman" w:cs="Times New Roman"/>
        </w:rPr>
      </w:pPr>
      <w:r w:rsidRPr="004E7C8B">
        <w:rPr>
          <w:rFonts w:ascii="Times New Roman" w:hAnsi="Times New Roman" w:cs="Times New Roman"/>
        </w:rPr>
        <w:t>Wykonawca zobowiązany jest zrealizować zamówienie na zasadach i warunkach opisanych w SIWZ, Projekcie Umowy stanowiącym załącznik nr 8 do SIWZ, Szczegółowym opisie wymagań Zamawiającego stanowiącym załącznik Nr 2 do SIWZ.</w:t>
      </w:r>
    </w:p>
    <w:p w:rsidR="004E7C8B" w:rsidRPr="004E7C8B" w:rsidRDefault="004E7C8B" w:rsidP="004E7C8B">
      <w:pPr>
        <w:ind w:left="621"/>
        <w:jc w:val="both"/>
        <w:rPr>
          <w:rFonts w:ascii="Times New Roman" w:hAnsi="Times New Roman" w:cs="Times New Roman"/>
          <w:lang w:val="en-US"/>
        </w:rPr>
      </w:pPr>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Zakres</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zamówienia</w:t>
      </w:r>
      <w:proofErr w:type="spellEnd"/>
      <w:r w:rsidRPr="004E7C8B">
        <w:rPr>
          <w:rFonts w:ascii="Times New Roman" w:hAnsi="Times New Roman" w:cs="Times New Roman"/>
          <w:lang w:val="en-US"/>
        </w:rPr>
        <w:t>:</w:t>
      </w:r>
    </w:p>
    <w:p w:rsidR="004E7C8B" w:rsidRPr="004E7C8B" w:rsidRDefault="004E7C8B" w:rsidP="004E7C8B">
      <w:pPr>
        <w:numPr>
          <w:ilvl w:val="2"/>
          <w:numId w:val="1"/>
        </w:numPr>
        <w:spacing w:after="100" w:afterAutospacing="1" w:line="240" w:lineRule="auto"/>
        <w:jc w:val="both"/>
        <w:rPr>
          <w:rFonts w:ascii="Times New Roman" w:hAnsi="Times New Roman" w:cs="Times New Roman"/>
        </w:rPr>
      </w:pPr>
      <w:r w:rsidRPr="004E7C8B">
        <w:rPr>
          <w:rFonts w:ascii="Times New Roman" w:hAnsi="Times New Roman" w:cs="Times New Roman"/>
        </w:rPr>
        <w:t>Wykonanie i dostawa kompletnej dokumentacji projektowej obejmującej:</w:t>
      </w:r>
    </w:p>
    <w:p w:rsidR="004E7C8B" w:rsidRPr="004E7C8B" w:rsidRDefault="004E7C8B" w:rsidP="004E7C8B">
      <w:pPr>
        <w:numPr>
          <w:ilvl w:val="3"/>
          <w:numId w:val="1"/>
        </w:numPr>
        <w:spacing w:after="100" w:afterAutospacing="1" w:line="240" w:lineRule="auto"/>
        <w:jc w:val="both"/>
        <w:rPr>
          <w:rFonts w:ascii="Times New Roman" w:hAnsi="Times New Roman" w:cs="Times New Roman"/>
        </w:rPr>
      </w:pPr>
      <w:r w:rsidRPr="004E7C8B">
        <w:rPr>
          <w:rFonts w:ascii="Times New Roman" w:hAnsi="Times New Roman" w:cs="Times New Roman"/>
        </w:rPr>
        <w:t>projekty wykonawcze we wszystkich branżach wraz wymaganymi pozwoleniami</w:t>
      </w:r>
    </w:p>
    <w:p w:rsidR="004E7C8B" w:rsidRPr="004E7C8B" w:rsidRDefault="004E7C8B" w:rsidP="004E7C8B">
      <w:pPr>
        <w:numPr>
          <w:ilvl w:val="3"/>
          <w:numId w:val="1"/>
        </w:numPr>
        <w:spacing w:after="100" w:afterAutospacing="1" w:line="240" w:lineRule="auto"/>
        <w:jc w:val="both"/>
        <w:rPr>
          <w:rFonts w:ascii="Times New Roman" w:hAnsi="Times New Roman" w:cs="Times New Roman"/>
        </w:rPr>
      </w:pPr>
      <w:r w:rsidRPr="004E7C8B">
        <w:rPr>
          <w:rFonts w:ascii="Times New Roman" w:hAnsi="Times New Roman" w:cs="Times New Roman"/>
        </w:rPr>
        <w:t>dokumentację odbiorową, rozruchową (Plan Prób Końcowych), w tym odbiorcze pomiary parametrów gwarantowanych o których mowa w pkt 6.2</w:t>
      </w:r>
    </w:p>
    <w:p w:rsidR="004E7C8B" w:rsidRPr="004E7C8B" w:rsidRDefault="004E7C8B" w:rsidP="004E7C8B">
      <w:pPr>
        <w:numPr>
          <w:ilvl w:val="3"/>
          <w:numId w:val="1"/>
        </w:numPr>
        <w:spacing w:after="100" w:afterAutospacing="1" w:line="240" w:lineRule="auto"/>
        <w:jc w:val="both"/>
        <w:rPr>
          <w:rFonts w:ascii="Times New Roman" w:hAnsi="Times New Roman" w:cs="Times New Roman"/>
        </w:rPr>
      </w:pPr>
      <w:r w:rsidRPr="004E7C8B">
        <w:rPr>
          <w:rFonts w:ascii="Times New Roman" w:hAnsi="Times New Roman" w:cs="Times New Roman"/>
        </w:rPr>
        <w:t>dokumentacje techniczno-ruchowe i instrukcje obsługi zainstalowanych maszyn  i urządzeń,</w:t>
      </w:r>
    </w:p>
    <w:p w:rsidR="004E7C8B" w:rsidRPr="004E7C8B" w:rsidRDefault="004E7C8B" w:rsidP="004E7C8B">
      <w:pPr>
        <w:numPr>
          <w:ilvl w:val="3"/>
          <w:numId w:val="1"/>
        </w:numPr>
        <w:spacing w:after="100" w:afterAutospacing="1" w:line="240" w:lineRule="auto"/>
        <w:jc w:val="both"/>
        <w:rPr>
          <w:rFonts w:ascii="Times New Roman" w:hAnsi="Times New Roman" w:cs="Times New Roman"/>
          <w:lang w:val="en-US"/>
        </w:rPr>
      </w:pPr>
      <w:proofErr w:type="spellStart"/>
      <w:r w:rsidRPr="004E7C8B">
        <w:rPr>
          <w:rFonts w:ascii="Times New Roman" w:hAnsi="Times New Roman" w:cs="Times New Roman"/>
          <w:lang w:val="en-US"/>
        </w:rPr>
        <w:t>dokumentację</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powykonawczą</w:t>
      </w:r>
      <w:proofErr w:type="spellEnd"/>
      <w:r w:rsidRPr="004E7C8B">
        <w:rPr>
          <w:rFonts w:ascii="Times New Roman" w:hAnsi="Times New Roman" w:cs="Times New Roman"/>
          <w:lang w:val="en-US"/>
        </w:rPr>
        <w:t>,</w:t>
      </w:r>
    </w:p>
    <w:p w:rsidR="004E7C8B" w:rsidRPr="004E7C8B" w:rsidRDefault="004E7C8B" w:rsidP="004E7C8B">
      <w:pPr>
        <w:numPr>
          <w:ilvl w:val="3"/>
          <w:numId w:val="1"/>
        </w:numPr>
        <w:spacing w:after="100" w:afterAutospacing="1" w:line="240" w:lineRule="auto"/>
        <w:jc w:val="both"/>
        <w:rPr>
          <w:rFonts w:ascii="Times New Roman" w:hAnsi="Times New Roman" w:cs="Times New Roman"/>
        </w:rPr>
      </w:pPr>
      <w:r w:rsidRPr="004E7C8B">
        <w:rPr>
          <w:rFonts w:ascii="Times New Roman" w:hAnsi="Times New Roman" w:cs="Times New Roman"/>
        </w:rPr>
        <w:t>instrukcje obsługi, remontów i konserwacji instalacji odpylania w języku polskim,</w:t>
      </w:r>
    </w:p>
    <w:p w:rsidR="004E7C8B" w:rsidRPr="004E7C8B" w:rsidRDefault="004E7C8B" w:rsidP="004E7C8B">
      <w:pPr>
        <w:numPr>
          <w:ilvl w:val="3"/>
          <w:numId w:val="1"/>
        </w:numPr>
        <w:spacing w:after="100" w:afterAutospacing="1" w:line="240" w:lineRule="auto"/>
        <w:jc w:val="both"/>
        <w:rPr>
          <w:rFonts w:ascii="Times New Roman" w:hAnsi="Times New Roman" w:cs="Times New Roman"/>
        </w:rPr>
      </w:pPr>
      <w:r w:rsidRPr="004E7C8B">
        <w:rPr>
          <w:rFonts w:ascii="Times New Roman" w:hAnsi="Times New Roman" w:cs="Times New Roman"/>
        </w:rPr>
        <w:t>materiały do szkolenia personelu Zamawiającego,</w:t>
      </w:r>
    </w:p>
    <w:p w:rsidR="004E7C8B" w:rsidRPr="004E7C8B" w:rsidRDefault="004E7C8B" w:rsidP="004E7C8B">
      <w:pPr>
        <w:numPr>
          <w:ilvl w:val="3"/>
          <w:numId w:val="1"/>
        </w:numPr>
        <w:spacing w:after="100" w:afterAutospacing="1" w:line="240" w:lineRule="auto"/>
        <w:jc w:val="both"/>
        <w:rPr>
          <w:rFonts w:ascii="Times New Roman" w:hAnsi="Times New Roman" w:cs="Times New Roman"/>
        </w:rPr>
      </w:pPr>
      <w:r w:rsidRPr="004E7C8B">
        <w:rPr>
          <w:rFonts w:ascii="Times New Roman" w:hAnsi="Times New Roman" w:cs="Times New Roman"/>
        </w:rPr>
        <w:t>wszystkie inne dokumenty niezbędne do uzyskania pozwolenia na użytkowanie i odbioru układu przez poszczególne urzędy.</w:t>
      </w:r>
    </w:p>
    <w:p w:rsidR="004E7C8B" w:rsidRPr="004E7C8B" w:rsidRDefault="004E7C8B" w:rsidP="004E7C8B">
      <w:pPr>
        <w:numPr>
          <w:ilvl w:val="2"/>
          <w:numId w:val="1"/>
        </w:numPr>
        <w:jc w:val="both"/>
        <w:rPr>
          <w:rFonts w:ascii="Times New Roman" w:hAnsi="Times New Roman" w:cs="Times New Roman"/>
        </w:rPr>
      </w:pPr>
      <w:r w:rsidRPr="004E7C8B">
        <w:rPr>
          <w:rFonts w:ascii="Times New Roman" w:hAnsi="Times New Roman" w:cs="Times New Roman"/>
        </w:rPr>
        <w:t>Zamawiający dopuszcza wykorzystanie istniejących fundamentów i konstrukcji pod istniejącymi cyklonami. W przypadku wykorzystania istniejącej infrastruktury Wykonawca jest zobowiązany do wykonania na własny koszt niezbędnych obliczeń, badań, ekspertyz, itp. w celu potwierdzenia ich przydatności w realizacji przedmiotu zamówienia. Wykonawca samodzielnie i na własną odpowiedzialność określi, które z wyżej wymienionych elementów zostaną wykorzystane i w pełni ponosi odpowiedzialność za ich użycie. Jednocześnie Wykonawca zobowiązuje się do doprowadzenia tych elementów do takiego stanu, który zapewni ich długotrwałe użytkowanie oraz dostosuje je do pracy w nowej instalacji. Dotyczy to również dostosowania ich kolorystyki do kolorystyki pozostałych urządzeń.</w:t>
      </w:r>
    </w:p>
    <w:p w:rsidR="004E7C8B" w:rsidRPr="004E7C8B" w:rsidRDefault="004E7C8B" w:rsidP="004E7C8B">
      <w:pPr>
        <w:numPr>
          <w:ilvl w:val="2"/>
          <w:numId w:val="1"/>
        </w:numPr>
        <w:jc w:val="both"/>
        <w:rPr>
          <w:rFonts w:ascii="Times New Roman" w:hAnsi="Times New Roman" w:cs="Times New Roman"/>
          <w:color w:val="FF0000"/>
        </w:rPr>
      </w:pPr>
      <w:r w:rsidRPr="004E7C8B">
        <w:rPr>
          <w:rFonts w:ascii="Times New Roman" w:hAnsi="Times New Roman" w:cs="Times New Roman"/>
        </w:rPr>
        <w:t xml:space="preserve">Prace przygotowawczo-rozbiórkowe  </w:t>
      </w:r>
      <w:proofErr w:type="spellStart"/>
      <w:r w:rsidRPr="004E7C8B">
        <w:rPr>
          <w:rFonts w:ascii="Times New Roman" w:hAnsi="Times New Roman" w:cs="Times New Roman"/>
        </w:rPr>
        <w:t>tj</w:t>
      </w:r>
      <w:proofErr w:type="spellEnd"/>
      <w:r w:rsidRPr="004E7C8B">
        <w:rPr>
          <w:rFonts w:ascii="Times New Roman" w:hAnsi="Times New Roman" w:cs="Times New Roman"/>
        </w:rPr>
        <w:t xml:space="preserve">; demontaż istniejącej instalacji odpylania. Zakres prac ma obejmować wymianę wszystkich kanałów spalin </w:t>
      </w:r>
      <w:r w:rsidR="00DB0758">
        <w:rPr>
          <w:rFonts w:ascii="Times New Roman" w:hAnsi="Times New Roman" w:cs="Times New Roman"/>
        </w:rPr>
        <w:t>od wylotu z kotła do czopucha</w:t>
      </w:r>
      <w:r w:rsidRPr="004E7C8B">
        <w:rPr>
          <w:rFonts w:ascii="Times New Roman" w:hAnsi="Times New Roman" w:cs="Times New Roman"/>
        </w:rPr>
        <w:t xml:space="preserve">. </w:t>
      </w:r>
    </w:p>
    <w:p w:rsidR="004E7C8B" w:rsidRPr="004E7C8B" w:rsidRDefault="004E7C8B" w:rsidP="004E7C8B">
      <w:pPr>
        <w:numPr>
          <w:ilvl w:val="2"/>
          <w:numId w:val="1"/>
        </w:numPr>
        <w:jc w:val="both"/>
        <w:rPr>
          <w:rFonts w:ascii="Times New Roman" w:hAnsi="Times New Roman" w:cs="Times New Roman"/>
        </w:rPr>
      </w:pPr>
      <w:r w:rsidRPr="004E7C8B">
        <w:rPr>
          <w:rFonts w:ascii="Times New Roman" w:hAnsi="Times New Roman" w:cs="Times New Roman"/>
        </w:rPr>
        <w:lastRenderedPageBreak/>
        <w:t>Wykonanie prac budowlanych, wykonanie nowych fundamentów lub  adaptacja istniejących  fundamentów i konstrukcji w  celu posadowienia instalacji filtrów workowych.</w:t>
      </w:r>
    </w:p>
    <w:p w:rsidR="004E7C8B" w:rsidRPr="004E7C8B" w:rsidRDefault="004E7C8B" w:rsidP="004E7C8B">
      <w:pPr>
        <w:numPr>
          <w:ilvl w:val="2"/>
          <w:numId w:val="1"/>
        </w:numPr>
        <w:jc w:val="both"/>
        <w:rPr>
          <w:rFonts w:ascii="Times New Roman" w:hAnsi="Times New Roman" w:cs="Times New Roman"/>
          <w:lang w:val="en-US"/>
        </w:rPr>
      </w:pPr>
      <w:proofErr w:type="spellStart"/>
      <w:r w:rsidRPr="004E7C8B">
        <w:rPr>
          <w:rFonts w:ascii="Times New Roman" w:hAnsi="Times New Roman" w:cs="Times New Roman"/>
          <w:lang w:val="en-US"/>
        </w:rPr>
        <w:t>Dostawa</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i</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montaż</w:t>
      </w:r>
      <w:proofErr w:type="spellEnd"/>
      <w:r w:rsidRPr="004E7C8B">
        <w:rPr>
          <w:rFonts w:ascii="Times New Roman" w:hAnsi="Times New Roman" w:cs="Times New Roman"/>
          <w:lang w:val="en-US"/>
        </w:rPr>
        <w:t>:</w:t>
      </w:r>
    </w:p>
    <w:p w:rsidR="004E7C8B" w:rsidRPr="00DB0758" w:rsidRDefault="004E7C8B" w:rsidP="00DB0758">
      <w:pPr>
        <w:numPr>
          <w:ilvl w:val="3"/>
          <w:numId w:val="1"/>
        </w:numPr>
        <w:contextualSpacing/>
        <w:jc w:val="both"/>
        <w:rPr>
          <w:rFonts w:ascii="Times New Roman" w:hAnsi="Times New Roman" w:cs="Times New Roman"/>
        </w:rPr>
      </w:pPr>
      <w:r w:rsidRPr="004E7C8B">
        <w:rPr>
          <w:rFonts w:ascii="Times New Roman" w:hAnsi="Times New Roman" w:cs="Times New Roman"/>
        </w:rPr>
        <w:t>Kompletnej instalacji oczyszczania spalin w oparciu o technologię filtrów   workowych  lub inną technologię wraz z  urządzeniami  i oprzyrządowaniem zapewniające prawidłowe funkcjonowanie  całej instalacji</w:t>
      </w:r>
      <w:r w:rsidR="00276A93">
        <w:rPr>
          <w:rFonts w:ascii="Times New Roman" w:hAnsi="Times New Roman" w:cs="Times New Roman"/>
        </w:rPr>
        <w:t xml:space="preserve"> (</w:t>
      </w:r>
      <w:r w:rsidR="00276A93" w:rsidRPr="00276A93">
        <w:rPr>
          <w:rFonts w:ascii="Times New Roman" w:hAnsi="Times New Roman" w:cs="Times New Roman"/>
          <w:b/>
        </w:rPr>
        <w:t>w</w:t>
      </w:r>
      <w:r w:rsidR="00276A93">
        <w:rPr>
          <w:rFonts w:ascii="Times New Roman" w:hAnsi="Times New Roman" w:cs="Times New Roman"/>
          <w:b/>
        </w:rPr>
        <w:t xml:space="preserve"> komplecie </w:t>
      </w:r>
      <w:r w:rsidR="00276A93" w:rsidRPr="00276A93">
        <w:rPr>
          <w:rFonts w:ascii="Times New Roman" w:hAnsi="Times New Roman" w:cs="Times New Roman"/>
          <w:b/>
        </w:rPr>
        <w:t>założyć nową sprężarkę śrubową o mocy 37kW)</w:t>
      </w:r>
      <w:r w:rsidRPr="00276A93">
        <w:rPr>
          <w:rFonts w:ascii="Times New Roman" w:hAnsi="Times New Roman" w:cs="Times New Roman"/>
          <w:b/>
        </w:rPr>
        <w:t>,</w:t>
      </w:r>
      <w:r w:rsidRPr="004E7C8B">
        <w:rPr>
          <w:rFonts w:ascii="Times New Roman" w:hAnsi="Times New Roman" w:cs="Times New Roman"/>
        </w:rPr>
        <w:t xml:space="preserve"> </w:t>
      </w:r>
    </w:p>
    <w:p w:rsidR="004E7C8B" w:rsidRPr="004E7C8B" w:rsidRDefault="004E7C8B" w:rsidP="004E7C8B">
      <w:pPr>
        <w:ind w:left="1826"/>
        <w:contextualSpacing/>
        <w:jc w:val="both"/>
        <w:rPr>
          <w:rFonts w:ascii="Times New Roman" w:hAnsi="Times New Roman" w:cs="Times New Roman"/>
        </w:rPr>
      </w:pPr>
      <w:r w:rsidRPr="004E7C8B">
        <w:rPr>
          <w:rFonts w:ascii="Times New Roman" w:hAnsi="Times New Roman" w:cs="Times New Roman"/>
        </w:rPr>
        <w:t xml:space="preserve"> </w:t>
      </w:r>
    </w:p>
    <w:p w:rsidR="004E7C8B" w:rsidRPr="004E7C8B" w:rsidRDefault="004E7C8B" w:rsidP="004E7C8B">
      <w:pPr>
        <w:numPr>
          <w:ilvl w:val="3"/>
          <w:numId w:val="1"/>
        </w:numPr>
        <w:contextualSpacing/>
        <w:jc w:val="both"/>
        <w:rPr>
          <w:rFonts w:ascii="Times New Roman" w:hAnsi="Times New Roman" w:cs="Times New Roman"/>
        </w:rPr>
      </w:pPr>
      <w:r w:rsidRPr="004E7C8B">
        <w:rPr>
          <w:rFonts w:ascii="Times New Roman" w:hAnsi="Times New Roman" w:cs="Times New Roman"/>
        </w:rPr>
        <w:t xml:space="preserve"> Kompletnej instalacji transportu pyłów  spod instalacji workowej i odpylaczy wstępnych do odżużlaczy </w:t>
      </w:r>
      <w:r w:rsidR="000279A5">
        <w:rPr>
          <w:rFonts w:ascii="Times New Roman" w:hAnsi="Times New Roman" w:cs="Times New Roman"/>
        </w:rPr>
        <w:t>kotł</w:t>
      </w:r>
      <w:r w:rsidR="00291956">
        <w:rPr>
          <w:rFonts w:ascii="Times New Roman" w:hAnsi="Times New Roman" w:cs="Times New Roman"/>
        </w:rPr>
        <w:t>a</w:t>
      </w:r>
      <w:r w:rsidR="000279A5">
        <w:rPr>
          <w:rFonts w:ascii="Times New Roman" w:hAnsi="Times New Roman" w:cs="Times New Roman"/>
        </w:rPr>
        <w:t xml:space="preserve"> K-4</w:t>
      </w:r>
      <w:r w:rsidRPr="000279A5">
        <w:rPr>
          <w:rFonts w:ascii="Times New Roman" w:hAnsi="Times New Roman" w:cs="Times New Roman"/>
          <w:b/>
        </w:rPr>
        <w:t>.</w:t>
      </w:r>
      <w:r w:rsidR="000279A5" w:rsidRPr="000279A5">
        <w:rPr>
          <w:rFonts w:ascii="Times New Roman" w:hAnsi="Times New Roman" w:cs="Times New Roman"/>
          <w:b/>
        </w:rPr>
        <w:t>(Zalecana instalacja firmy ENTEX)</w:t>
      </w:r>
    </w:p>
    <w:p w:rsidR="004E7C8B" w:rsidRPr="004E7C8B" w:rsidRDefault="004E7C8B" w:rsidP="004E7C8B">
      <w:pPr>
        <w:numPr>
          <w:ilvl w:val="3"/>
          <w:numId w:val="1"/>
        </w:numPr>
        <w:jc w:val="both"/>
        <w:rPr>
          <w:rFonts w:ascii="Times New Roman" w:hAnsi="Times New Roman" w:cs="Times New Roman"/>
        </w:rPr>
      </w:pPr>
      <w:r w:rsidRPr="004E7C8B">
        <w:rPr>
          <w:rFonts w:ascii="Times New Roman" w:hAnsi="Times New Roman" w:cs="Times New Roman"/>
        </w:rPr>
        <w:t>Armatury, kanałów, łączników, kompensatorów, dyfuzorów i innych urządzeń technologicznych niezbędnych do wykonania przedmiotu zamówienia,</w:t>
      </w:r>
    </w:p>
    <w:p w:rsidR="004E7C8B" w:rsidRPr="004E7C8B" w:rsidRDefault="004E7C8B" w:rsidP="004E7C8B">
      <w:pPr>
        <w:numPr>
          <w:ilvl w:val="2"/>
          <w:numId w:val="1"/>
        </w:numPr>
        <w:jc w:val="both"/>
        <w:rPr>
          <w:rFonts w:ascii="Times New Roman" w:hAnsi="Times New Roman" w:cs="Times New Roman"/>
        </w:rPr>
      </w:pPr>
      <w:r w:rsidRPr="004E7C8B">
        <w:rPr>
          <w:rFonts w:ascii="Times New Roman" w:hAnsi="Times New Roman" w:cs="Times New Roman"/>
        </w:rPr>
        <w:t>Wykonanie układu zasilania, sterowania i automatyki nowej instalacji wraz ze stanowiskiem obsługi i  systemem wizualizacji pracy instalacji.</w:t>
      </w:r>
    </w:p>
    <w:p w:rsidR="004E7C8B" w:rsidRPr="004E7C8B" w:rsidRDefault="004E7C8B" w:rsidP="004E7C8B">
      <w:pPr>
        <w:numPr>
          <w:ilvl w:val="2"/>
          <w:numId w:val="1"/>
        </w:numPr>
        <w:jc w:val="both"/>
        <w:rPr>
          <w:rFonts w:ascii="Times New Roman" w:hAnsi="Times New Roman" w:cs="Times New Roman"/>
        </w:rPr>
      </w:pPr>
      <w:r w:rsidRPr="004E7C8B">
        <w:rPr>
          <w:rFonts w:ascii="Times New Roman" w:hAnsi="Times New Roman" w:cs="Times New Roman"/>
        </w:rPr>
        <w:t>Uzyskanie wszystkich wymaganych prawem, uzgodnień, opinii i sprawdzeń za wyjątkiem tych posiadanych przez Zamawiającego oraz pokrycie kosztów uzyskania decyzji i uzgodnień.</w:t>
      </w:r>
    </w:p>
    <w:p w:rsidR="004E7C8B" w:rsidRPr="004E7C8B" w:rsidRDefault="004E7C8B" w:rsidP="004E7C8B">
      <w:pPr>
        <w:numPr>
          <w:ilvl w:val="2"/>
          <w:numId w:val="1"/>
        </w:numPr>
        <w:jc w:val="both"/>
        <w:rPr>
          <w:rFonts w:ascii="Times New Roman" w:hAnsi="Times New Roman" w:cs="Times New Roman"/>
        </w:rPr>
      </w:pPr>
      <w:r w:rsidRPr="004E7C8B">
        <w:rPr>
          <w:rFonts w:ascii="Times New Roman" w:hAnsi="Times New Roman" w:cs="Times New Roman"/>
        </w:rPr>
        <w:t xml:space="preserve">Uruchomienie, testy i rozruch obiektu (w tym wszystkich zabudowanych urządzeń), próby końcowe. </w:t>
      </w:r>
    </w:p>
    <w:p w:rsidR="004E7C8B" w:rsidRPr="004E7C8B" w:rsidRDefault="004E7C8B" w:rsidP="004E7C8B">
      <w:pPr>
        <w:numPr>
          <w:ilvl w:val="2"/>
          <w:numId w:val="1"/>
        </w:numPr>
        <w:jc w:val="both"/>
        <w:rPr>
          <w:rFonts w:ascii="Times New Roman" w:hAnsi="Times New Roman" w:cs="Times New Roman"/>
        </w:rPr>
      </w:pPr>
      <w:r w:rsidRPr="004E7C8B">
        <w:rPr>
          <w:rFonts w:ascii="Times New Roman" w:hAnsi="Times New Roman" w:cs="Times New Roman"/>
        </w:rPr>
        <w:t>Szkolenie personelu Zamawiającego.</w:t>
      </w:r>
    </w:p>
    <w:p w:rsidR="004E7C8B" w:rsidRPr="004E7C8B" w:rsidRDefault="004E7C8B" w:rsidP="004E7C8B">
      <w:pPr>
        <w:numPr>
          <w:ilvl w:val="2"/>
          <w:numId w:val="1"/>
        </w:numPr>
        <w:jc w:val="both"/>
        <w:rPr>
          <w:rFonts w:ascii="Times New Roman" w:hAnsi="Times New Roman" w:cs="Times New Roman"/>
        </w:rPr>
      </w:pPr>
      <w:r w:rsidRPr="004E7C8B">
        <w:rPr>
          <w:rFonts w:ascii="Times New Roman" w:hAnsi="Times New Roman" w:cs="Times New Roman"/>
        </w:rPr>
        <w:t>Przekazanie układu instalacji odpylania do eksploatacji .</w:t>
      </w:r>
    </w:p>
    <w:p w:rsidR="004E7C8B" w:rsidRPr="004E7C8B" w:rsidRDefault="004E7C8B" w:rsidP="004E7C8B">
      <w:pPr>
        <w:numPr>
          <w:ilvl w:val="2"/>
          <w:numId w:val="1"/>
        </w:numPr>
        <w:jc w:val="both"/>
        <w:rPr>
          <w:rFonts w:ascii="Times New Roman" w:hAnsi="Times New Roman" w:cs="Times New Roman"/>
        </w:rPr>
      </w:pPr>
      <w:r w:rsidRPr="004E7C8B">
        <w:rPr>
          <w:rFonts w:ascii="Times New Roman" w:hAnsi="Times New Roman" w:cs="Times New Roman"/>
        </w:rPr>
        <w:t>Zagospodarowanie odpadów wytworzonych w czasie realizacji inwestycji i udokumentowanie poprzez przekazanie Zamawiającemu kart przekazania odpadów, zgodnie z obowiązującą ustawą o odpadach.</w:t>
      </w:r>
    </w:p>
    <w:p w:rsidR="004E7C8B" w:rsidRPr="004E7C8B" w:rsidRDefault="004E7C8B" w:rsidP="004E7C8B">
      <w:pPr>
        <w:numPr>
          <w:ilvl w:val="2"/>
          <w:numId w:val="1"/>
        </w:numPr>
        <w:jc w:val="both"/>
        <w:rPr>
          <w:rFonts w:ascii="Times New Roman" w:hAnsi="Times New Roman" w:cs="Times New Roman"/>
        </w:rPr>
      </w:pPr>
      <w:r w:rsidRPr="004E7C8B">
        <w:rPr>
          <w:rFonts w:ascii="Times New Roman" w:hAnsi="Times New Roman" w:cs="Times New Roman"/>
        </w:rPr>
        <w:t>Wykonanie obowiązków wynikających z gwarancji i rękojmi za wady, serwisowanie zainstalowanych w ramach przedmiotu zamówienia obiektów, urządzeń i instalacji, poparte stosowną dokumentacją.</w:t>
      </w:r>
    </w:p>
    <w:p w:rsidR="004E7C8B" w:rsidRPr="004E7C8B" w:rsidRDefault="004E7C8B" w:rsidP="004E7C8B">
      <w:pPr>
        <w:numPr>
          <w:ilvl w:val="1"/>
          <w:numId w:val="1"/>
        </w:numPr>
        <w:jc w:val="both"/>
        <w:rPr>
          <w:rFonts w:ascii="Times New Roman" w:hAnsi="Times New Roman" w:cs="Times New Roman"/>
        </w:rPr>
      </w:pPr>
      <w:r w:rsidRPr="004E7C8B">
        <w:rPr>
          <w:rFonts w:ascii="Times New Roman" w:hAnsi="Times New Roman" w:cs="Times New Roman"/>
        </w:rPr>
        <w:t>Przedmiot zamówienia, zgodnie z CPV obejmuje:</w:t>
      </w:r>
    </w:p>
    <w:p w:rsidR="004E7C8B" w:rsidRPr="004E7C8B" w:rsidRDefault="004E7C8B" w:rsidP="004E7C8B">
      <w:pPr>
        <w:ind w:left="817"/>
        <w:jc w:val="both"/>
        <w:rPr>
          <w:rFonts w:ascii="Times New Roman" w:hAnsi="Times New Roman" w:cs="Times New Roman"/>
        </w:rPr>
      </w:pPr>
      <w:r w:rsidRPr="004E7C8B">
        <w:rPr>
          <w:rFonts w:ascii="Times New Roman" w:hAnsi="Times New Roman" w:cs="Times New Roman"/>
        </w:rPr>
        <w:t>Główny przedmiot zamówienia:</w:t>
      </w:r>
    </w:p>
    <w:p w:rsidR="004E7C8B" w:rsidRPr="004E7C8B" w:rsidRDefault="004E7C8B" w:rsidP="004E7C8B">
      <w:pPr>
        <w:numPr>
          <w:ilvl w:val="3"/>
          <w:numId w:val="3"/>
        </w:numPr>
        <w:jc w:val="both"/>
        <w:rPr>
          <w:rFonts w:ascii="Times New Roman" w:hAnsi="Times New Roman" w:cs="Times New Roman"/>
        </w:rPr>
      </w:pPr>
      <w:r w:rsidRPr="004E7C8B">
        <w:rPr>
          <w:rFonts w:ascii="Times New Roman" w:hAnsi="Times New Roman" w:cs="Times New Roman"/>
        </w:rPr>
        <w:t>45 25 12 00-3 - Roboty budowlane w zakresie ciepłowni</w:t>
      </w:r>
    </w:p>
    <w:p w:rsidR="004E7C8B" w:rsidRPr="004E7C8B" w:rsidRDefault="004E7C8B" w:rsidP="004E7C8B">
      <w:pPr>
        <w:ind w:left="817"/>
        <w:jc w:val="both"/>
        <w:rPr>
          <w:rFonts w:ascii="Times New Roman" w:hAnsi="Times New Roman" w:cs="Times New Roman"/>
        </w:rPr>
      </w:pPr>
      <w:r w:rsidRPr="004E7C8B">
        <w:rPr>
          <w:rFonts w:ascii="Times New Roman" w:hAnsi="Times New Roman" w:cs="Times New Roman"/>
        </w:rPr>
        <w:t>Pozostałe kody CPV</w:t>
      </w:r>
    </w:p>
    <w:p w:rsidR="004E7C8B" w:rsidRPr="004E7C8B" w:rsidRDefault="004E7C8B" w:rsidP="004E7C8B">
      <w:pPr>
        <w:numPr>
          <w:ilvl w:val="3"/>
          <w:numId w:val="3"/>
        </w:numPr>
        <w:jc w:val="both"/>
        <w:rPr>
          <w:rFonts w:ascii="Times New Roman" w:hAnsi="Times New Roman" w:cs="Times New Roman"/>
        </w:rPr>
      </w:pPr>
      <w:r w:rsidRPr="004E7C8B">
        <w:rPr>
          <w:rFonts w:ascii="Times New Roman" w:hAnsi="Times New Roman" w:cs="Times New Roman"/>
        </w:rPr>
        <w:t>71320000-7 - Usługi inżynieryjne w zakresie projektowania;</w:t>
      </w:r>
    </w:p>
    <w:p w:rsidR="004E7C8B" w:rsidRPr="004E7C8B" w:rsidRDefault="004E7C8B" w:rsidP="004E7C8B">
      <w:pPr>
        <w:numPr>
          <w:ilvl w:val="3"/>
          <w:numId w:val="3"/>
        </w:numPr>
        <w:jc w:val="both"/>
        <w:rPr>
          <w:rFonts w:ascii="Times New Roman" w:hAnsi="Times New Roman" w:cs="Times New Roman"/>
        </w:rPr>
      </w:pPr>
      <w:r w:rsidRPr="004E7C8B">
        <w:rPr>
          <w:rFonts w:ascii="Times New Roman" w:hAnsi="Times New Roman" w:cs="Times New Roman"/>
        </w:rPr>
        <w:t>45000000-7 - Roboty budowlane;</w:t>
      </w:r>
    </w:p>
    <w:p w:rsidR="004E7C8B" w:rsidRPr="004E7C8B" w:rsidRDefault="004E7C8B" w:rsidP="004E7C8B">
      <w:pPr>
        <w:numPr>
          <w:ilvl w:val="3"/>
          <w:numId w:val="3"/>
        </w:numPr>
        <w:jc w:val="both"/>
        <w:rPr>
          <w:rFonts w:ascii="Times New Roman" w:hAnsi="Times New Roman" w:cs="Times New Roman"/>
        </w:rPr>
      </w:pPr>
      <w:r w:rsidRPr="004E7C8B">
        <w:rPr>
          <w:rFonts w:ascii="Times New Roman" w:hAnsi="Times New Roman" w:cs="Times New Roman"/>
        </w:rPr>
        <w:t>45300000-0 -Roboty instalacyjne;</w:t>
      </w:r>
    </w:p>
    <w:p w:rsidR="004E7C8B" w:rsidRPr="004E7C8B" w:rsidRDefault="004E7C8B" w:rsidP="004E7C8B">
      <w:pPr>
        <w:numPr>
          <w:ilvl w:val="3"/>
          <w:numId w:val="3"/>
        </w:numPr>
        <w:jc w:val="both"/>
        <w:rPr>
          <w:rFonts w:ascii="Times New Roman" w:hAnsi="Times New Roman" w:cs="Times New Roman"/>
        </w:rPr>
      </w:pPr>
      <w:r w:rsidRPr="004E7C8B">
        <w:rPr>
          <w:rFonts w:ascii="Times New Roman" w:hAnsi="Times New Roman" w:cs="Times New Roman"/>
        </w:rPr>
        <w:t>45400000-1 - Roboty wykończeniowe w zakresie obiektów budowlanych;</w:t>
      </w:r>
    </w:p>
    <w:p w:rsidR="004E7C8B" w:rsidRPr="004E7C8B" w:rsidRDefault="004E7C8B" w:rsidP="004E7C8B">
      <w:pPr>
        <w:numPr>
          <w:ilvl w:val="3"/>
          <w:numId w:val="3"/>
        </w:numPr>
        <w:jc w:val="both"/>
        <w:rPr>
          <w:rFonts w:ascii="Times New Roman" w:hAnsi="Times New Roman" w:cs="Times New Roman"/>
        </w:rPr>
      </w:pPr>
      <w:r w:rsidRPr="004E7C8B">
        <w:rPr>
          <w:rFonts w:ascii="Times New Roman" w:hAnsi="Times New Roman" w:cs="Times New Roman"/>
        </w:rPr>
        <w:t>45310000-3 - Roboty instalacyjne i elektryczne.</w:t>
      </w:r>
    </w:p>
    <w:p w:rsidR="004E7C8B" w:rsidRPr="004E7C8B" w:rsidRDefault="004E7C8B" w:rsidP="004E7C8B">
      <w:pPr>
        <w:numPr>
          <w:ilvl w:val="1"/>
          <w:numId w:val="1"/>
        </w:numPr>
        <w:jc w:val="both"/>
        <w:rPr>
          <w:rFonts w:ascii="Times New Roman" w:hAnsi="Times New Roman" w:cs="Times New Roman"/>
        </w:rPr>
      </w:pPr>
      <w:r w:rsidRPr="004E7C8B">
        <w:rPr>
          <w:rFonts w:ascii="Times New Roman" w:hAnsi="Times New Roman" w:cs="Times New Roman"/>
        </w:rPr>
        <w:t xml:space="preserve">Warunkiem rozpoczęcia prac budowlano – montażowych jest zatwierdzenie przez Zamawiającego harmonogramu realizacyjnego i projektu wykonawczego. </w:t>
      </w:r>
    </w:p>
    <w:p w:rsidR="004E7C8B" w:rsidRPr="004E7C8B" w:rsidRDefault="004E7C8B" w:rsidP="004E7C8B">
      <w:pPr>
        <w:numPr>
          <w:ilvl w:val="1"/>
          <w:numId w:val="1"/>
        </w:numPr>
        <w:jc w:val="both"/>
        <w:rPr>
          <w:rFonts w:ascii="Times New Roman" w:hAnsi="Times New Roman" w:cs="Times New Roman"/>
        </w:rPr>
      </w:pPr>
      <w:r w:rsidRPr="004E7C8B">
        <w:rPr>
          <w:rFonts w:ascii="Times New Roman" w:hAnsi="Times New Roman" w:cs="Times New Roman"/>
        </w:rPr>
        <w:lastRenderedPageBreak/>
        <w:t xml:space="preserve">Użyte w SIWZ lub w załącznikach do niej nazwy: materiałów, producentów, specyfikacje techniczne i systemy odniesienia, należy traktować jako przykładowe, mające na celu doprecyzowanie elementów przedmiotu zamówienia poprzez wskazanie wymaganych minimalnych standardów technicznych i jakościowych. </w:t>
      </w:r>
      <w:r w:rsidRPr="004E7C8B">
        <w:rPr>
          <w:rFonts w:ascii="Times New Roman" w:hAnsi="Times New Roman" w:cs="Times New Roman"/>
          <w:b/>
        </w:rPr>
        <w:t>Zamawiający dopuszcza składanie ofert obejmujących rozwiązania równoważne o parametrach technicznych, jakościowych, eksploatacyjnych i użytkowych nie gorszych niż wskazane w SIWZ i załącznikach do niej</w:t>
      </w:r>
      <w:r w:rsidRPr="004E7C8B">
        <w:rPr>
          <w:rFonts w:ascii="Times New Roman" w:hAnsi="Times New Roman" w:cs="Times New Roman"/>
        </w:rPr>
        <w:t>.</w:t>
      </w:r>
    </w:p>
    <w:p w:rsidR="004E7C8B" w:rsidRPr="004E7C8B" w:rsidRDefault="004E7C8B" w:rsidP="004E7C8B">
      <w:pPr>
        <w:numPr>
          <w:ilvl w:val="1"/>
          <w:numId w:val="1"/>
        </w:numPr>
        <w:jc w:val="both"/>
        <w:rPr>
          <w:rFonts w:ascii="Times New Roman" w:hAnsi="Times New Roman" w:cs="Times New Roman"/>
        </w:rPr>
      </w:pPr>
      <w:r w:rsidRPr="004E7C8B">
        <w:rPr>
          <w:rFonts w:ascii="Times New Roman" w:hAnsi="Times New Roman" w:cs="Times New Roman"/>
        </w:rPr>
        <w:t>Wbudowywane urządzenia i materiały muszą być nowe, oryginalne, zgodne i potwierdzone  z dokumentacją producentów i wyprodukowane nie wcześniej niż w 2021r. Zastosowane urządzenia muszą posiadać udokumentowane certyfikaty. Zgodnie z art.10 ustawy Prawo budowlane wyroby wytworzone w celu zastosowania w obiekcie budowlanym w sposób trwały o właściwościach użytkowych umożliwiających prawidłowo zaprojektowanym                               i wykonanym obiektom budowlanym spełnienie wymagań podstawowych, o których mowa              w art. 5 ust.1 pkt 1 ustawy Prawo budowlane, można zastosować przy wykonywaniu robót budowlanych wyłącznie, jeżeli wyroby te zostały wprowadzone do obrotu zgodnie                                 z przepisami odrębnymi.</w:t>
      </w:r>
    </w:p>
    <w:p w:rsidR="004E7C8B" w:rsidRPr="004E7C8B" w:rsidRDefault="004E7C8B" w:rsidP="004E7C8B">
      <w:pPr>
        <w:numPr>
          <w:ilvl w:val="1"/>
          <w:numId w:val="1"/>
        </w:numPr>
        <w:jc w:val="both"/>
        <w:rPr>
          <w:rFonts w:ascii="Times New Roman" w:hAnsi="Times New Roman" w:cs="Times New Roman"/>
        </w:rPr>
      </w:pPr>
      <w:r w:rsidRPr="004E7C8B">
        <w:rPr>
          <w:rFonts w:ascii="Times New Roman" w:hAnsi="Times New Roman" w:cs="Times New Roman"/>
        </w:rPr>
        <w:t>W przypadku gdy osoby przeznaczone do wykonania przedmiotu zamówienia nie posiadają biegłej znajomości języka polskiego, Wykonawca jest zobowiązany do zapewnienia na własny koszt, tłumacza języka polskiego, który zapewni stałe i biegłe tłumaczenie                                  w kontaktach między Zamawiającym i Wykonawcą a także zapewni tłumaczenie na bieżąco całej korespondencji i wszystkich dokumentów związanych z realizacją przedmiotu zamówienia. Tłumacz powinien być biegły w tłumaczeniu zagadnień technicznych, ekonomicznych i prawnych w zakresie niezbędnym do prawidłowej realizacji przedmiotu zamówienia.</w:t>
      </w:r>
    </w:p>
    <w:p w:rsidR="004E7C8B" w:rsidRPr="004E7C8B" w:rsidRDefault="004E7C8B" w:rsidP="004E7C8B">
      <w:pPr>
        <w:numPr>
          <w:ilvl w:val="1"/>
          <w:numId w:val="1"/>
        </w:numPr>
        <w:jc w:val="both"/>
        <w:rPr>
          <w:rFonts w:ascii="Times New Roman" w:hAnsi="Times New Roman" w:cs="Times New Roman"/>
        </w:rPr>
      </w:pPr>
      <w:r w:rsidRPr="004E7C8B">
        <w:rPr>
          <w:rFonts w:ascii="Times New Roman" w:hAnsi="Times New Roman" w:cs="Times New Roman"/>
        </w:rPr>
        <w:t>Wszelkie elementy niezbędne do osiągnięcia wymagań określonych w SIWZ nawet, jeśli takie elementy dostaw, prac i usług nie zostały wyraźnie wyszczególnione w zapisach ww. dokumentu, a są niezbędne dla zapewnienia właściwego funkcjonowania, odpowiedniej sprawności, stabilnej pracy oraz spełnienia wszelkich udzielonych przez Wykonawcę gwarancji należy uwzględnić w ofercie.</w:t>
      </w:r>
    </w:p>
    <w:p w:rsidR="004E7C8B" w:rsidRPr="004E7C8B" w:rsidRDefault="004E7C8B" w:rsidP="004E7C8B">
      <w:pPr>
        <w:numPr>
          <w:ilvl w:val="1"/>
          <w:numId w:val="1"/>
        </w:numPr>
        <w:jc w:val="both"/>
        <w:rPr>
          <w:rFonts w:ascii="Times New Roman" w:hAnsi="Times New Roman" w:cs="Times New Roman"/>
        </w:rPr>
      </w:pPr>
      <w:r w:rsidRPr="004E7C8B">
        <w:rPr>
          <w:rFonts w:ascii="Times New Roman" w:hAnsi="Times New Roman" w:cs="Times New Roman"/>
        </w:rPr>
        <w:t>Wykonawca  zobowiązany   jest we  własnym</w:t>
      </w:r>
      <w:r w:rsidRPr="004E7C8B">
        <w:rPr>
          <w:rFonts w:ascii="Times New Roman" w:hAnsi="Times New Roman" w:cs="Times New Roman"/>
        </w:rPr>
        <w:tab/>
        <w:t xml:space="preserve"> zakresie i na własny koszt wykonać                                  w szczególności następujące działania:</w:t>
      </w:r>
    </w:p>
    <w:p w:rsidR="004E7C8B" w:rsidRPr="004E7C8B" w:rsidRDefault="004E7C8B" w:rsidP="004E7C8B">
      <w:pPr>
        <w:keepNext/>
        <w:keepLines/>
        <w:spacing w:after="100" w:afterAutospacing="1" w:line="240" w:lineRule="auto"/>
        <w:ind w:left="1416"/>
        <w:rPr>
          <w:rFonts w:ascii="Times New Roman" w:hAnsi="Times New Roman" w:cs="Times New Roman"/>
        </w:rPr>
      </w:pPr>
      <w:r w:rsidRPr="004E7C8B">
        <w:rPr>
          <w:rFonts w:ascii="Times New Roman" w:hAnsi="Times New Roman" w:cs="Times New Roman"/>
        </w:rPr>
        <w:t>a) przygotować teren pod budowę wraz z jego oznakowaniem,</w:t>
      </w:r>
      <w:r w:rsidRPr="004E7C8B">
        <w:rPr>
          <w:rFonts w:ascii="Times New Roman" w:hAnsi="Times New Roman" w:cs="Times New Roman"/>
        </w:rPr>
        <w:br/>
        <w:t xml:space="preserve">b) zabezpieczyć teren budowy przed dostępem osób trzecich, </w:t>
      </w:r>
      <w:r w:rsidRPr="004E7C8B">
        <w:rPr>
          <w:rFonts w:ascii="Times New Roman" w:hAnsi="Times New Roman" w:cs="Times New Roman"/>
        </w:rPr>
        <w:br/>
        <w:t>c) zapewnić obsługę geodezyjną inwestycji,</w:t>
      </w:r>
      <w:r w:rsidRPr="004E7C8B">
        <w:rPr>
          <w:rFonts w:ascii="Times New Roman" w:hAnsi="Times New Roman" w:cs="Times New Roman"/>
        </w:rPr>
        <w:br/>
        <w:t>d) rozwiązać kwestię poboru wody i energii elektrycznej na czas budowy,</w:t>
      </w:r>
      <w:r w:rsidRPr="004E7C8B">
        <w:rPr>
          <w:rFonts w:ascii="Times New Roman" w:hAnsi="Times New Roman" w:cs="Times New Roman"/>
        </w:rPr>
        <w:br/>
        <w:t>e) uporządkować teren po zakończeniu budowy,</w:t>
      </w:r>
      <w:r w:rsidRPr="004E7C8B">
        <w:rPr>
          <w:rFonts w:ascii="Times New Roman" w:hAnsi="Times New Roman" w:cs="Times New Roman"/>
        </w:rPr>
        <w:br/>
        <w:t>f) ubezpieczyć się od odpowiedzialności cywilnej w zakresie podanym w umowie,</w:t>
      </w:r>
      <w:r w:rsidRPr="004E7C8B">
        <w:rPr>
          <w:rFonts w:ascii="Times New Roman" w:hAnsi="Times New Roman" w:cs="Times New Roman"/>
        </w:rPr>
        <w:br/>
        <w:t>g) dokonać zagospodarowania odpadów powstałych w czasie prowadzenia inwestycji, wyłączając złom, który należeć będzie do Wykonawcy.</w:t>
      </w:r>
    </w:p>
    <w:p w:rsidR="004E7C8B" w:rsidRPr="004E7C8B" w:rsidRDefault="004E7C8B" w:rsidP="004E7C8B">
      <w:pPr>
        <w:numPr>
          <w:ilvl w:val="1"/>
          <w:numId w:val="1"/>
        </w:numPr>
        <w:jc w:val="both"/>
        <w:rPr>
          <w:rFonts w:ascii="Times New Roman" w:hAnsi="Times New Roman" w:cs="Times New Roman"/>
        </w:rPr>
      </w:pPr>
      <w:r w:rsidRPr="004E7C8B">
        <w:rPr>
          <w:rFonts w:ascii="Times New Roman" w:hAnsi="Times New Roman" w:cs="Times New Roman"/>
        </w:rPr>
        <w:t>W przypadku rozbieżności pomiędzy zapisami SIWZ a dokumentacją projektową, pierwszeństwo mają zapisy SIWZ.</w:t>
      </w:r>
    </w:p>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 xml:space="preserve">Oferta dostarczona przez Oferentów winna obejmować komplet </w:t>
      </w:r>
      <w:r w:rsidRPr="004E7C8B">
        <w:rPr>
          <w:rFonts w:ascii="Times New Roman" w:hAnsi="Times New Roman" w:cs="Times New Roman"/>
          <w:bCs/>
        </w:rPr>
        <w:t>robót</w:t>
      </w:r>
      <w:r w:rsidRPr="004E7C8B">
        <w:rPr>
          <w:rFonts w:ascii="Times New Roman" w:hAnsi="Times New Roman" w:cs="Times New Roman"/>
          <w:b/>
          <w:bCs/>
        </w:rPr>
        <w:t xml:space="preserve"> </w:t>
      </w:r>
      <w:r w:rsidRPr="004E7C8B">
        <w:rPr>
          <w:rFonts w:ascii="Times New Roman" w:hAnsi="Times New Roman" w:cs="Times New Roman"/>
        </w:rPr>
        <w:t>koniecznych do przeprowadzenia przedsięwzięcia aż do uzyskania Pozwolenia na Użytkowanie. Oferta powinna być zgodna z niniejszą specyfikacją. Wykonawca ujmie w swoim zakresie również te dodatkowe roboty i elementy instalacji, które nie zostały wyszczególnione w SIWZ, lecz są ważne i niezbędne dla poprawnego  funkcjonowania i stabilnego działania oraz wymaganych prac konserwacyjnych, jak również dla  spełnienia gwarancji sprawnego i bezawaryjnego działania. Wszystkie fazy inwestycji powinny być zrealizowane w oparciu o unijne i polskie przepisy formalno-prawne.</w:t>
      </w:r>
    </w:p>
    <w:p w:rsidR="004E7C8B" w:rsidRPr="004E7C8B" w:rsidRDefault="004E7C8B" w:rsidP="004E7C8B">
      <w:pPr>
        <w:keepNext/>
        <w:keepLines/>
        <w:spacing w:before="240" w:after="0"/>
        <w:ind w:left="720" w:hanging="360"/>
        <w:jc w:val="both"/>
        <w:outlineLvl w:val="0"/>
        <w:rPr>
          <w:rFonts w:ascii="Times New Roman" w:eastAsiaTheme="majorEastAsia" w:hAnsi="Times New Roman" w:cs="Times New Roman"/>
          <w:b/>
          <w:u w:val="single"/>
        </w:rPr>
      </w:pPr>
      <w:bookmarkStart w:id="2" w:name="_Toc79566678"/>
      <w:r w:rsidRPr="004E7C8B">
        <w:rPr>
          <w:rFonts w:ascii="Times New Roman" w:eastAsiaTheme="majorEastAsia" w:hAnsi="Times New Roman" w:cs="Times New Roman"/>
          <w:b/>
        </w:rPr>
        <w:lastRenderedPageBreak/>
        <w:t xml:space="preserve">Podstawowe dane źródła spalin Kocioł WR25- </w:t>
      </w:r>
      <w:r w:rsidR="00291956">
        <w:rPr>
          <w:rFonts w:ascii="Times New Roman" w:eastAsiaTheme="majorEastAsia" w:hAnsi="Times New Roman" w:cs="Times New Roman"/>
          <w:b/>
        </w:rPr>
        <w:t>K-4</w:t>
      </w:r>
      <w:r w:rsidRPr="004E7C8B">
        <w:rPr>
          <w:rFonts w:ascii="Times New Roman" w:eastAsiaTheme="majorEastAsia" w:hAnsi="Times New Roman" w:cs="Times New Roman"/>
          <w:b/>
        </w:rPr>
        <w:t xml:space="preserve"> – </w:t>
      </w:r>
      <w:r w:rsidRPr="004E7C8B">
        <w:rPr>
          <w:rFonts w:ascii="Times New Roman" w:eastAsiaTheme="majorEastAsia" w:hAnsi="Times New Roman" w:cs="Times New Roman"/>
          <w:b/>
          <w:u w:val="single"/>
        </w:rPr>
        <w:t>przed ograniczeniem mocy do 1</w:t>
      </w:r>
      <w:r w:rsidR="000279A5">
        <w:rPr>
          <w:rFonts w:ascii="Times New Roman" w:eastAsiaTheme="majorEastAsia" w:hAnsi="Times New Roman" w:cs="Times New Roman"/>
          <w:b/>
          <w:u w:val="single"/>
        </w:rPr>
        <w:t>5</w:t>
      </w:r>
      <w:r w:rsidRPr="004E7C8B">
        <w:rPr>
          <w:rFonts w:ascii="Times New Roman" w:eastAsiaTheme="majorEastAsia" w:hAnsi="Times New Roman" w:cs="Times New Roman"/>
          <w:b/>
          <w:u w:val="single"/>
        </w:rPr>
        <w:t>,</w:t>
      </w:r>
      <w:r w:rsidR="000279A5">
        <w:rPr>
          <w:rFonts w:ascii="Times New Roman" w:eastAsiaTheme="majorEastAsia" w:hAnsi="Times New Roman" w:cs="Times New Roman"/>
          <w:b/>
          <w:u w:val="single"/>
        </w:rPr>
        <w:t>0</w:t>
      </w:r>
      <w:r w:rsidRPr="004E7C8B">
        <w:rPr>
          <w:rFonts w:ascii="Times New Roman" w:eastAsiaTheme="majorEastAsia" w:hAnsi="Times New Roman" w:cs="Times New Roman"/>
          <w:b/>
          <w:u w:val="single"/>
        </w:rPr>
        <w:t xml:space="preserve"> MW</w:t>
      </w:r>
      <w:bookmarkEnd w:id="2"/>
    </w:p>
    <w:p w:rsidR="004E7C8B" w:rsidRPr="004E7C8B" w:rsidRDefault="004E7C8B" w:rsidP="004E7C8B"/>
    <w:p w:rsidR="004E7C8B" w:rsidRPr="004E7C8B" w:rsidRDefault="004E7C8B" w:rsidP="004E7C8B">
      <w:pPr>
        <w:numPr>
          <w:ilvl w:val="0"/>
          <w:numId w:val="1"/>
        </w:numPr>
        <w:jc w:val="both"/>
        <w:rPr>
          <w:rFonts w:ascii="Times New Roman" w:hAnsi="Times New Roman" w:cs="Times New Roman"/>
          <w:vanish/>
        </w:rPr>
      </w:pPr>
    </w:p>
    <w:p w:rsidR="004E7C8B" w:rsidRPr="004E7C8B" w:rsidRDefault="004E7C8B" w:rsidP="004E7C8B">
      <w:pPr>
        <w:ind w:left="360"/>
      </w:pPr>
      <w:r w:rsidRPr="004E7C8B">
        <w:t xml:space="preserve">Dane rejestracyjne kotła: </w:t>
      </w:r>
    </w:p>
    <w:p w:rsidR="004E7C8B" w:rsidRPr="004E7C8B" w:rsidRDefault="004E7C8B" w:rsidP="00291956">
      <w:pPr>
        <w:numPr>
          <w:ilvl w:val="2"/>
          <w:numId w:val="1"/>
        </w:numPr>
        <w:spacing w:after="0" w:line="240" w:lineRule="auto"/>
        <w:jc w:val="both"/>
        <w:rPr>
          <w:rFonts w:ascii="Times New Roman" w:hAnsi="Times New Roman" w:cs="Times New Roman"/>
        </w:rPr>
      </w:pPr>
      <w:r w:rsidRPr="004E7C8B">
        <w:rPr>
          <w:rFonts w:ascii="Times New Roman" w:hAnsi="Times New Roman" w:cs="Times New Roman"/>
        </w:rPr>
        <w:t>typ:</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                      WR 25</w:t>
      </w:r>
    </w:p>
    <w:p w:rsidR="004E7C8B" w:rsidRPr="004E7C8B" w:rsidRDefault="004E7C8B" w:rsidP="00291956">
      <w:pPr>
        <w:numPr>
          <w:ilvl w:val="2"/>
          <w:numId w:val="1"/>
        </w:numPr>
        <w:spacing w:after="0" w:line="240" w:lineRule="auto"/>
        <w:contextualSpacing/>
        <w:jc w:val="both"/>
        <w:rPr>
          <w:rFonts w:ascii="Times New Roman" w:hAnsi="Times New Roman" w:cs="Times New Roman"/>
        </w:rPr>
      </w:pPr>
      <w:r w:rsidRPr="004E7C8B">
        <w:rPr>
          <w:rFonts w:ascii="Times New Roman" w:hAnsi="Times New Roman" w:cs="Times New Roman"/>
        </w:rPr>
        <w:t>Numer fabryczny:</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                              105</w:t>
      </w:r>
      <w:r w:rsidR="00572B8B">
        <w:rPr>
          <w:rFonts w:ascii="Times New Roman" w:hAnsi="Times New Roman" w:cs="Times New Roman"/>
        </w:rPr>
        <w:t>0157</w:t>
      </w:r>
    </w:p>
    <w:p w:rsidR="004E7C8B" w:rsidRPr="004E7C8B" w:rsidRDefault="004E7C8B" w:rsidP="00291956">
      <w:pPr>
        <w:numPr>
          <w:ilvl w:val="2"/>
          <w:numId w:val="1"/>
        </w:numPr>
        <w:spacing w:after="0" w:line="240" w:lineRule="auto"/>
        <w:contextualSpacing/>
        <w:jc w:val="both"/>
        <w:rPr>
          <w:rFonts w:ascii="Times New Roman" w:hAnsi="Times New Roman" w:cs="Times New Roman"/>
        </w:rPr>
      </w:pPr>
      <w:r w:rsidRPr="004E7C8B">
        <w:rPr>
          <w:rFonts w:ascii="Times New Roman" w:hAnsi="Times New Roman" w:cs="Times New Roman"/>
        </w:rPr>
        <w:t>Numer rejestracyjny:</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                 22</w:t>
      </w:r>
      <w:r w:rsidR="00572B8B">
        <w:rPr>
          <w:rFonts w:ascii="Times New Roman" w:hAnsi="Times New Roman" w:cs="Times New Roman"/>
        </w:rPr>
        <w:t>22000109</w:t>
      </w:r>
    </w:p>
    <w:p w:rsidR="004E7C8B" w:rsidRPr="004E7C8B" w:rsidRDefault="004E7C8B" w:rsidP="00291956">
      <w:pPr>
        <w:numPr>
          <w:ilvl w:val="2"/>
          <w:numId w:val="1"/>
        </w:numPr>
        <w:spacing w:after="0" w:line="240" w:lineRule="auto"/>
        <w:contextualSpacing/>
        <w:jc w:val="both"/>
        <w:rPr>
          <w:rFonts w:ascii="Times New Roman" w:hAnsi="Times New Roman" w:cs="Times New Roman"/>
        </w:rPr>
      </w:pPr>
      <w:r w:rsidRPr="004E7C8B">
        <w:rPr>
          <w:rFonts w:ascii="Times New Roman" w:hAnsi="Times New Roman" w:cs="Times New Roman"/>
        </w:rPr>
        <w:t>Rok budowy/modernizacji:</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                  198</w:t>
      </w:r>
      <w:r w:rsidR="00572B8B">
        <w:rPr>
          <w:rFonts w:ascii="Times New Roman" w:hAnsi="Times New Roman" w:cs="Times New Roman"/>
        </w:rPr>
        <w:t>9/2022</w:t>
      </w:r>
    </w:p>
    <w:p w:rsidR="004E7C8B" w:rsidRPr="004E7C8B" w:rsidRDefault="004E7C8B" w:rsidP="00291956">
      <w:pPr>
        <w:numPr>
          <w:ilvl w:val="2"/>
          <w:numId w:val="1"/>
        </w:numPr>
        <w:spacing w:after="0" w:line="240" w:lineRule="auto"/>
        <w:contextualSpacing/>
        <w:jc w:val="both"/>
        <w:rPr>
          <w:rFonts w:ascii="Times New Roman" w:hAnsi="Times New Roman" w:cs="Times New Roman"/>
        </w:rPr>
      </w:pPr>
      <w:r w:rsidRPr="004E7C8B">
        <w:rPr>
          <w:rFonts w:ascii="Times New Roman" w:hAnsi="Times New Roman" w:cs="Times New Roman"/>
        </w:rPr>
        <w:t>Wytwórca kotła:</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                     SEFAKO Sędziszów</w:t>
      </w:r>
    </w:p>
    <w:p w:rsidR="004E7C8B" w:rsidRPr="004E7C8B" w:rsidRDefault="004E7C8B" w:rsidP="00291956">
      <w:pPr>
        <w:numPr>
          <w:ilvl w:val="2"/>
          <w:numId w:val="1"/>
        </w:numPr>
        <w:spacing w:after="0" w:line="240" w:lineRule="auto"/>
        <w:contextualSpacing/>
        <w:jc w:val="both"/>
        <w:rPr>
          <w:rFonts w:ascii="Times New Roman" w:hAnsi="Times New Roman" w:cs="Times New Roman"/>
        </w:rPr>
      </w:pPr>
      <w:r w:rsidRPr="004E7C8B">
        <w:rPr>
          <w:rFonts w:ascii="Times New Roman" w:hAnsi="Times New Roman" w:cs="Times New Roman"/>
        </w:rPr>
        <w:t>Wykonawca modernizacji:</w:t>
      </w:r>
      <w:r w:rsidRPr="004E7C8B">
        <w:rPr>
          <w:rFonts w:ascii="Times New Roman" w:hAnsi="Times New Roman" w:cs="Times New Roman"/>
        </w:rPr>
        <w:tab/>
      </w:r>
      <w:r w:rsidRPr="004E7C8B">
        <w:rPr>
          <w:rFonts w:ascii="Times New Roman" w:hAnsi="Times New Roman" w:cs="Times New Roman"/>
        </w:rPr>
        <w:tab/>
        <w:t xml:space="preserve">                 </w:t>
      </w:r>
    </w:p>
    <w:p w:rsidR="004E7C8B" w:rsidRPr="004E7C8B" w:rsidRDefault="004E7C8B" w:rsidP="00291956">
      <w:pPr>
        <w:numPr>
          <w:ilvl w:val="2"/>
          <w:numId w:val="1"/>
        </w:numPr>
        <w:spacing w:after="0" w:line="240" w:lineRule="auto"/>
        <w:contextualSpacing/>
        <w:jc w:val="both"/>
        <w:rPr>
          <w:rFonts w:ascii="Times New Roman" w:hAnsi="Times New Roman" w:cs="Times New Roman"/>
        </w:rPr>
      </w:pPr>
      <w:r w:rsidRPr="004E7C8B">
        <w:rPr>
          <w:rFonts w:ascii="Times New Roman" w:hAnsi="Times New Roman" w:cs="Times New Roman"/>
        </w:rPr>
        <w:t>Projektant modernizacji kotła:</w:t>
      </w:r>
      <w:r w:rsidRPr="004E7C8B">
        <w:rPr>
          <w:rFonts w:ascii="Times New Roman" w:hAnsi="Times New Roman" w:cs="Times New Roman"/>
        </w:rPr>
        <w:tab/>
        <w:t xml:space="preserve">                       BTK Sp. z o.o.  Tarnowskie Góry</w:t>
      </w:r>
    </w:p>
    <w:p w:rsidR="004E7C8B" w:rsidRPr="004E7C8B" w:rsidRDefault="004E7C8B" w:rsidP="004E7C8B">
      <w:pPr>
        <w:ind w:left="1224"/>
        <w:contextualSpacing/>
        <w:jc w:val="both"/>
        <w:rPr>
          <w:rFonts w:ascii="Times New Roman" w:hAnsi="Times New Roman" w:cs="Times New Roman"/>
        </w:rPr>
      </w:pPr>
    </w:p>
    <w:p w:rsidR="004E7C8B" w:rsidRPr="004E7C8B" w:rsidRDefault="004E7C8B" w:rsidP="004E7C8B">
      <w:pPr>
        <w:numPr>
          <w:ilvl w:val="1"/>
          <w:numId w:val="1"/>
        </w:numPr>
        <w:jc w:val="both"/>
      </w:pPr>
      <w:r w:rsidRPr="004E7C8B">
        <w:rPr>
          <w:rFonts w:ascii="Times New Roman" w:hAnsi="Times New Roman" w:cs="Times New Roman"/>
        </w:rPr>
        <w:t>Podstawowe dane techniczne kotła WR 25:</w:t>
      </w:r>
    </w:p>
    <w:p w:rsidR="004E7C8B" w:rsidRPr="004E7C8B" w:rsidRDefault="004E7C8B" w:rsidP="004E7C8B">
      <w:pPr>
        <w:numPr>
          <w:ilvl w:val="2"/>
          <w:numId w:val="1"/>
        </w:numPr>
        <w:contextualSpacing/>
        <w:jc w:val="both"/>
        <w:rPr>
          <w:rFonts w:ascii="Times New Roman" w:hAnsi="Times New Roman" w:cs="Times New Roman"/>
        </w:rPr>
      </w:pPr>
      <w:r w:rsidRPr="004E7C8B">
        <w:rPr>
          <w:rFonts w:ascii="Times New Roman" w:hAnsi="Times New Roman" w:cs="Times New Roman"/>
        </w:rPr>
        <w:t>Wydajność nominalna:</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                            </w:t>
      </w:r>
      <w:r w:rsidR="00C46125">
        <w:rPr>
          <w:rFonts w:ascii="Times New Roman" w:hAnsi="Times New Roman" w:cs="Times New Roman"/>
        </w:rPr>
        <w:tab/>
      </w:r>
      <w:r w:rsidRPr="004E7C8B">
        <w:rPr>
          <w:rFonts w:ascii="Times New Roman" w:hAnsi="Times New Roman" w:cs="Times New Roman"/>
        </w:rPr>
        <w:t xml:space="preserve">29,0 MW  </w:t>
      </w:r>
    </w:p>
    <w:p w:rsidR="004E7C8B" w:rsidRPr="00572B8B" w:rsidRDefault="004E7C8B" w:rsidP="00572B8B">
      <w:pPr>
        <w:numPr>
          <w:ilvl w:val="2"/>
          <w:numId w:val="1"/>
        </w:numPr>
        <w:contextualSpacing/>
        <w:jc w:val="both"/>
        <w:rPr>
          <w:rFonts w:ascii="Times New Roman" w:hAnsi="Times New Roman" w:cs="Times New Roman"/>
        </w:rPr>
      </w:pPr>
      <w:r w:rsidRPr="004E7C8B">
        <w:rPr>
          <w:rFonts w:ascii="Times New Roman" w:hAnsi="Times New Roman" w:cs="Times New Roman"/>
        </w:rPr>
        <w:t>Wydajność minimalna:</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                              </w:t>
      </w:r>
      <w:r w:rsidR="00C46125">
        <w:rPr>
          <w:rFonts w:ascii="Times New Roman" w:hAnsi="Times New Roman" w:cs="Times New Roman"/>
        </w:rPr>
        <w:tab/>
      </w:r>
      <w:r w:rsidRPr="004E7C8B">
        <w:rPr>
          <w:rFonts w:ascii="Times New Roman" w:hAnsi="Times New Roman" w:cs="Times New Roman"/>
        </w:rPr>
        <w:t xml:space="preserve">7,5 MW </w:t>
      </w:r>
      <w:r w:rsidRPr="00572B8B">
        <w:rPr>
          <w:rFonts w:ascii="Times New Roman" w:hAnsi="Times New Roman" w:cs="Times New Roman"/>
        </w:rPr>
        <w:t xml:space="preserve">  </w:t>
      </w:r>
    </w:p>
    <w:p w:rsidR="004E7C8B" w:rsidRPr="004E7C8B" w:rsidRDefault="004E7C8B" w:rsidP="004E7C8B">
      <w:pPr>
        <w:numPr>
          <w:ilvl w:val="2"/>
          <w:numId w:val="1"/>
        </w:numPr>
        <w:contextualSpacing/>
        <w:jc w:val="both"/>
        <w:rPr>
          <w:rFonts w:ascii="Times New Roman" w:hAnsi="Times New Roman" w:cs="Times New Roman"/>
        </w:rPr>
      </w:pPr>
      <w:r w:rsidRPr="004E7C8B">
        <w:rPr>
          <w:rFonts w:ascii="Times New Roman" w:hAnsi="Times New Roman" w:cs="Times New Roman"/>
        </w:rPr>
        <w:t>Ciśnienie obliczeniowe:</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                              </w:t>
      </w:r>
      <w:r w:rsidR="00C46125">
        <w:rPr>
          <w:rFonts w:ascii="Times New Roman" w:hAnsi="Times New Roman" w:cs="Times New Roman"/>
        </w:rPr>
        <w:tab/>
      </w:r>
      <w:r w:rsidRPr="004E7C8B">
        <w:rPr>
          <w:rFonts w:ascii="Times New Roman" w:hAnsi="Times New Roman" w:cs="Times New Roman"/>
        </w:rPr>
        <w:t>2,4</w:t>
      </w:r>
      <w:r w:rsidR="00572B8B">
        <w:rPr>
          <w:rFonts w:ascii="Times New Roman" w:hAnsi="Times New Roman" w:cs="Times New Roman"/>
        </w:rPr>
        <w:t>5</w:t>
      </w:r>
      <w:r w:rsidRPr="004E7C8B">
        <w:rPr>
          <w:rFonts w:ascii="Times New Roman" w:hAnsi="Times New Roman" w:cs="Times New Roman"/>
        </w:rPr>
        <w:t xml:space="preserve"> </w:t>
      </w:r>
      <w:proofErr w:type="spellStart"/>
      <w:r w:rsidRPr="004E7C8B">
        <w:rPr>
          <w:rFonts w:ascii="Times New Roman" w:hAnsi="Times New Roman" w:cs="Times New Roman"/>
        </w:rPr>
        <w:t>MPa</w:t>
      </w:r>
      <w:proofErr w:type="spellEnd"/>
      <w:r w:rsidRPr="004E7C8B">
        <w:rPr>
          <w:rFonts w:ascii="Times New Roman" w:hAnsi="Times New Roman" w:cs="Times New Roman"/>
        </w:rPr>
        <w:t xml:space="preserve"> </w:t>
      </w:r>
    </w:p>
    <w:p w:rsidR="004E7C8B" w:rsidRPr="00572B8B" w:rsidRDefault="004E7C8B" w:rsidP="00572B8B">
      <w:pPr>
        <w:numPr>
          <w:ilvl w:val="2"/>
          <w:numId w:val="1"/>
        </w:numPr>
        <w:contextualSpacing/>
        <w:jc w:val="both"/>
        <w:rPr>
          <w:rFonts w:ascii="Times New Roman" w:hAnsi="Times New Roman" w:cs="Times New Roman"/>
        </w:rPr>
      </w:pPr>
      <w:r w:rsidRPr="004E7C8B">
        <w:rPr>
          <w:rFonts w:ascii="Times New Roman" w:hAnsi="Times New Roman" w:cs="Times New Roman"/>
        </w:rPr>
        <w:t>Ciśnienie otwarcia zaworu bezpieczeństwa:</w:t>
      </w:r>
      <w:r w:rsidRPr="004E7C8B">
        <w:rPr>
          <w:rFonts w:ascii="Times New Roman" w:hAnsi="Times New Roman" w:cs="Times New Roman"/>
        </w:rPr>
        <w:tab/>
        <w:t xml:space="preserve">                   </w:t>
      </w:r>
      <w:r w:rsidR="00C46125">
        <w:rPr>
          <w:rFonts w:ascii="Times New Roman" w:hAnsi="Times New Roman" w:cs="Times New Roman"/>
        </w:rPr>
        <w:tab/>
      </w:r>
      <w:r w:rsidR="00572B8B">
        <w:rPr>
          <w:rFonts w:ascii="Times New Roman" w:hAnsi="Times New Roman" w:cs="Times New Roman"/>
        </w:rPr>
        <w:t>2</w:t>
      </w:r>
      <w:r w:rsidRPr="004E7C8B">
        <w:rPr>
          <w:rFonts w:ascii="Times New Roman" w:hAnsi="Times New Roman" w:cs="Times New Roman"/>
        </w:rPr>
        <w:t xml:space="preserve">,0 </w:t>
      </w:r>
      <w:proofErr w:type="spellStart"/>
      <w:r w:rsidRPr="004E7C8B">
        <w:rPr>
          <w:rFonts w:ascii="Times New Roman" w:hAnsi="Times New Roman" w:cs="Times New Roman"/>
        </w:rPr>
        <w:t>MPa</w:t>
      </w:r>
      <w:proofErr w:type="spellEnd"/>
      <w:r w:rsidRPr="004E7C8B">
        <w:rPr>
          <w:rFonts w:ascii="Times New Roman" w:hAnsi="Times New Roman" w:cs="Times New Roman"/>
        </w:rPr>
        <w:t xml:space="preserve"> </w:t>
      </w:r>
    </w:p>
    <w:p w:rsidR="004E7C8B" w:rsidRPr="00572B8B" w:rsidRDefault="004E7C8B" w:rsidP="00572B8B">
      <w:pPr>
        <w:numPr>
          <w:ilvl w:val="2"/>
          <w:numId w:val="1"/>
        </w:numPr>
        <w:contextualSpacing/>
        <w:jc w:val="both"/>
        <w:rPr>
          <w:rFonts w:ascii="Times New Roman" w:hAnsi="Times New Roman" w:cs="Times New Roman"/>
        </w:rPr>
      </w:pPr>
      <w:r w:rsidRPr="004E7C8B">
        <w:rPr>
          <w:rFonts w:ascii="Times New Roman" w:hAnsi="Times New Roman" w:cs="Times New Roman"/>
        </w:rPr>
        <w:t xml:space="preserve">Minimalne dopuszczalne ciśnienie wody na wylocie z kotła </w:t>
      </w:r>
      <w:r w:rsidRPr="00572B8B">
        <w:rPr>
          <w:rFonts w:ascii="Times New Roman" w:hAnsi="Times New Roman" w:cs="Times New Roman"/>
        </w:rPr>
        <w:t xml:space="preserve"> </w:t>
      </w:r>
      <w:r w:rsidR="00C46125">
        <w:rPr>
          <w:rFonts w:ascii="Times New Roman" w:hAnsi="Times New Roman" w:cs="Times New Roman"/>
        </w:rPr>
        <w:tab/>
      </w:r>
      <w:r w:rsidR="00572B8B">
        <w:rPr>
          <w:rFonts w:ascii="Times New Roman" w:hAnsi="Times New Roman" w:cs="Times New Roman"/>
        </w:rPr>
        <w:t>1</w:t>
      </w:r>
      <w:r w:rsidRPr="00572B8B">
        <w:rPr>
          <w:rFonts w:ascii="Times New Roman" w:hAnsi="Times New Roman" w:cs="Times New Roman"/>
        </w:rPr>
        <w:t>,</w:t>
      </w:r>
      <w:r w:rsidR="00572B8B">
        <w:rPr>
          <w:rFonts w:ascii="Times New Roman" w:hAnsi="Times New Roman" w:cs="Times New Roman"/>
        </w:rPr>
        <w:t>0</w:t>
      </w:r>
      <w:r w:rsidRPr="00572B8B">
        <w:rPr>
          <w:rFonts w:ascii="Times New Roman" w:hAnsi="Times New Roman" w:cs="Times New Roman"/>
        </w:rPr>
        <w:t xml:space="preserve"> </w:t>
      </w:r>
      <w:proofErr w:type="spellStart"/>
      <w:r w:rsidRPr="00572B8B">
        <w:rPr>
          <w:rFonts w:ascii="Times New Roman" w:hAnsi="Times New Roman" w:cs="Times New Roman"/>
        </w:rPr>
        <w:t>MPa</w:t>
      </w:r>
      <w:proofErr w:type="spellEnd"/>
      <w:r w:rsidRPr="00572B8B">
        <w:rPr>
          <w:rFonts w:ascii="Times New Roman" w:hAnsi="Times New Roman" w:cs="Times New Roman"/>
        </w:rPr>
        <w:t xml:space="preserve"> </w:t>
      </w:r>
    </w:p>
    <w:p w:rsidR="004E7C8B" w:rsidRPr="004E7C8B" w:rsidRDefault="004E7C8B" w:rsidP="004E7C8B">
      <w:pPr>
        <w:numPr>
          <w:ilvl w:val="2"/>
          <w:numId w:val="1"/>
        </w:numPr>
        <w:contextualSpacing/>
        <w:jc w:val="both"/>
        <w:rPr>
          <w:rFonts w:ascii="Times New Roman" w:hAnsi="Times New Roman" w:cs="Times New Roman"/>
        </w:rPr>
      </w:pPr>
      <w:r w:rsidRPr="004E7C8B">
        <w:rPr>
          <w:rFonts w:ascii="Times New Roman" w:hAnsi="Times New Roman" w:cs="Times New Roman"/>
        </w:rPr>
        <w:t>Temperatura wody na wlocie do kotła:</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       </w:t>
      </w:r>
      <w:r w:rsidR="00C46125">
        <w:rPr>
          <w:rFonts w:ascii="Times New Roman" w:hAnsi="Times New Roman" w:cs="Times New Roman"/>
        </w:rPr>
        <w:tab/>
      </w:r>
      <w:r w:rsidRPr="004E7C8B">
        <w:rPr>
          <w:rFonts w:ascii="Times New Roman" w:hAnsi="Times New Roman" w:cs="Times New Roman"/>
        </w:rPr>
        <w:t xml:space="preserve">70,0 °C </w:t>
      </w:r>
    </w:p>
    <w:p w:rsidR="004E7C8B" w:rsidRPr="004E7C8B" w:rsidRDefault="004E7C8B" w:rsidP="004E7C8B">
      <w:pPr>
        <w:numPr>
          <w:ilvl w:val="2"/>
          <w:numId w:val="1"/>
        </w:numPr>
        <w:contextualSpacing/>
        <w:jc w:val="both"/>
        <w:rPr>
          <w:rFonts w:ascii="Times New Roman" w:hAnsi="Times New Roman" w:cs="Times New Roman"/>
        </w:rPr>
      </w:pPr>
      <w:r w:rsidRPr="004E7C8B">
        <w:rPr>
          <w:rFonts w:ascii="Times New Roman" w:hAnsi="Times New Roman" w:cs="Times New Roman"/>
        </w:rPr>
        <w:t>Temperatura wody na wylocie z kotła:</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       </w:t>
      </w:r>
      <w:r w:rsidR="00C46125">
        <w:rPr>
          <w:rFonts w:ascii="Times New Roman" w:hAnsi="Times New Roman" w:cs="Times New Roman"/>
        </w:rPr>
        <w:tab/>
      </w:r>
      <w:r w:rsidRPr="004E7C8B">
        <w:rPr>
          <w:rFonts w:ascii="Times New Roman" w:hAnsi="Times New Roman" w:cs="Times New Roman"/>
        </w:rPr>
        <w:t xml:space="preserve">150,0 °C </w:t>
      </w:r>
    </w:p>
    <w:p w:rsidR="004E7C8B" w:rsidRPr="00C46125" w:rsidRDefault="004E7C8B" w:rsidP="00C46125">
      <w:pPr>
        <w:numPr>
          <w:ilvl w:val="2"/>
          <w:numId w:val="1"/>
        </w:numPr>
        <w:contextualSpacing/>
        <w:jc w:val="both"/>
        <w:rPr>
          <w:rFonts w:ascii="Times New Roman" w:hAnsi="Times New Roman" w:cs="Times New Roman"/>
        </w:rPr>
      </w:pPr>
      <w:r w:rsidRPr="004E7C8B">
        <w:rPr>
          <w:rFonts w:ascii="Times New Roman" w:hAnsi="Times New Roman" w:cs="Times New Roman"/>
        </w:rPr>
        <w:t xml:space="preserve">Przepływ wody przez kocioł </w:t>
      </w:r>
      <w:r w:rsidR="00572B8B">
        <w:rPr>
          <w:rFonts w:ascii="Times New Roman" w:hAnsi="Times New Roman" w:cs="Times New Roman"/>
        </w:rPr>
        <w:tab/>
      </w:r>
      <w:r w:rsidR="00572B8B">
        <w:rPr>
          <w:rFonts w:ascii="Times New Roman" w:hAnsi="Times New Roman" w:cs="Times New Roman"/>
        </w:rPr>
        <w:tab/>
      </w:r>
      <w:r w:rsidR="00572B8B">
        <w:rPr>
          <w:rFonts w:ascii="Times New Roman" w:hAnsi="Times New Roman" w:cs="Times New Roman"/>
        </w:rPr>
        <w:tab/>
      </w:r>
      <w:r w:rsidR="00572B8B">
        <w:rPr>
          <w:rFonts w:ascii="Times New Roman" w:hAnsi="Times New Roman" w:cs="Times New Roman"/>
        </w:rPr>
        <w:tab/>
      </w:r>
      <w:r w:rsidR="00572B8B">
        <w:rPr>
          <w:rFonts w:ascii="Times New Roman" w:hAnsi="Times New Roman" w:cs="Times New Roman"/>
        </w:rPr>
        <w:tab/>
      </w:r>
      <w:r w:rsidRPr="004E7C8B">
        <w:rPr>
          <w:rFonts w:ascii="Times New Roman" w:hAnsi="Times New Roman" w:cs="Times New Roman"/>
        </w:rPr>
        <w:t xml:space="preserve"> </w:t>
      </w:r>
      <w:r w:rsidR="00C46125">
        <w:rPr>
          <w:rFonts w:ascii="Times New Roman" w:hAnsi="Times New Roman" w:cs="Times New Roman"/>
        </w:rPr>
        <w:t>365</w:t>
      </w:r>
      <w:r w:rsidRPr="004E7C8B">
        <w:rPr>
          <w:rFonts w:ascii="Times New Roman" w:hAnsi="Times New Roman" w:cs="Times New Roman"/>
        </w:rPr>
        <w:t xml:space="preserve">,0 Mg/h </w:t>
      </w:r>
    </w:p>
    <w:p w:rsidR="004E7C8B" w:rsidRPr="004E7C8B" w:rsidRDefault="004E7C8B" w:rsidP="004E7C8B">
      <w:pPr>
        <w:numPr>
          <w:ilvl w:val="2"/>
          <w:numId w:val="1"/>
        </w:numPr>
        <w:contextualSpacing/>
        <w:jc w:val="both"/>
        <w:rPr>
          <w:rFonts w:ascii="Times New Roman" w:hAnsi="Times New Roman" w:cs="Times New Roman"/>
        </w:rPr>
      </w:pPr>
      <w:r w:rsidRPr="004E7C8B">
        <w:rPr>
          <w:rFonts w:ascii="Times New Roman" w:hAnsi="Times New Roman" w:cs="Times New Roman"/>
        </w:rPr>
        <w:t>Przepływ wody minimalny:</w:t>
      </w:r>
      <w:r w:rsidRPr="004E7C8B">
        <w:rPr>
          <w:rFonts w:ascii="Times New Roman" w:hAnsi="Times New Roman" w:cs="Times New Roman"/>
        </w:rPr>
        <w:tab/>
      </w:r>
      <w:r w:rsidRPr="004E7C8B">
        <w:rPr>
          <w:rFonts w:ascii="Times New Roman" w:hAnsi="Times New Roman" w:cs="Times New Roman"/>
        </w:rPr>
        <w:tab/>
        <w:t xml:space="preserve">    </w:t>
      </w:r>
      <w:r w:rsidRPr="004E7C8B">
        <w:rPr>
          <w:rFonts w:ascii="Times New Roman" w:hAnsi="Times New Roman" w:cs="Times New Roman"/>
        </w:rPr>
        <w:tab/>
      </w:r>
      <w:r w:rsidRPr="004E7C8B">
        <w:rPr>
          <w:rFonts w:ascii="Times New Roman" w:hAnsi="Times New Roman" w:cs="Times New Roman"/>
        </w:rPr>
        <w:tab/>
        <w:t xml:space="preserve">             2</w:t>
      </w:r>
      <w:r w:rsidR="00C46125">
        <w:rPr>
          <w:rFonts w:ascii="Times New Roman" w:hAnsi="Times New Roman" w:cs="Times New Roman"/>
        </w:rPr>
        <w:t>9</w:t>
      </w:r>
      <w:r w:rsidRPr="004E7C8B">
        <w:rPr>
          <w:rFonts w:ascii="Times New Roman" w:hAnsi="Times New Roman" w:cs="Times New Roman"/>
        </w:rPr>
        <w:t xml:space="preserve">5,0 Mg/h </w:t>
      </w:r>
    </w:p>
    <w:p w:rsidR="004E7C8B" w:rsidRPr="004E7C8B" w:rsidRDefault="004E7C8B" w:rsidP="004E7C8B">
      <w:pPr>
        <w:numPr>
          <w:ilvl w:val="2"/>
          <w:numId w:val="1"/>
        </w:numPr>
        <w:contextualSpacing/>
        <w:jc w:val="both"/>
        <w:rPr>
          <w:rFonts w:ascii="Times New Roman" w:hAnsi="Times New Roman" w:cs="Times New Roman"/>
        </w:rPr>
      </w:pPr>
      <w:r w:rsidRPr="004E7C8B">
        <w:rPr>
          <w:rFonts w:ascii="Times New Roman" w:hAnsi="Times New Roman" w:cs="Times New Roman"/>
        </w:rPr>
        <w:t>Opory przepływu wody przez kocioł dla wyd.29,0MWt:</w:t>
      </w:r>
      <w:r w:rsidRPr="004E7C8B">
        <w:rPr>
          <w:rFonts w:ascii="Times New Roman" w:hAnsi="Times New Roman" w:cs="Times New Roman"/>
        </w:rPr>
        <w:tab/>
      </w:r>
      <w:r w:rsidRPr="004E7C8B">
        <w:rPr>
          <w:rFonts w:ascii="Times New Roman" w:hAnsi="Times New Roman" w:cs="Times New Roman"/>
        </w:rPr>
        <w:tab/>
        <w:t xml:space="preserve">≤0,3 </w:t>
      </w:r>
      <w:proofErr w:type="spellStart"/>
      <w:r w:rsidRPr="004E7C8B">
        <w:rPr>
          <w:rFonts w:ascii="Times New Roman" w:hAnsi="Times New Roman" w:cs="Times New Roman"/>
        </w:rPr>
        <w:t>MPa</w:t>
      </w:r>
      <w:proofErr w:type="spellEnd"/>
      <w:r w:rsidRPr="004E7C8B">
        <w:rPr>
          <w:rFonts w:ascii="Times New Roman" w:hAnsi="Times New Roman" w:cs="Times New Roman"/>
        </w:rPr>
        <w:t xml:space="preserve"> </w:t>
      </w:r>
    </w:p>
    <w:p w:rsidR="004E7C8B" w:rsidRPr="004E7C8B" w:rsidRDefault="004E7C8B" w:rsidP="004E7C8B">
      <w:pPr>
        <w:numPr>
          <w:ilvl w:val="2"/>
          <w:numId w:val="1"/>
        </w:numPr>
        <w:contextualSpacing/>
        <w:jc w:val="both"/>
        <w:rPr>
          <w:rFonts w:ascii="Times New Roman" w:hAnsi="Times New Roman" w:cs="Times New Roman"/>
        </w:rPr>
      </w:pPr>
      <w:r w:rsidRPr="004E7C8B">
        <w:rPr>
          <w:rFonts w:ascii="Times New Roman" w:hAnsi="Times New Roman" w:cs="Times New Roman"/>
        </w:rPr>
        <w:t xml:space="preserve">Powierzchnia ogrzewalna:  </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1</w:t>
      </w:r>
      <w:r w:rsidR="00C46125">
        <w:rPr>
          <w:rFonts w:ascii="Times New Roman" w:hAnsi="Times New Roman" w:cs="Times New Roman"/>
        </w:rPr>
        <w:t>2</w:t>
      </w:r>
      <w:r w:rsidRPr="004E7C8B">
        <w:rPr>
          <w:rFonts w:ascii="Times New Roman" w:hAnsi="Times New Roman" w:cs="Times New Roman"/>
        </w:rPr>
        <w:t>7</w:t>
      </w:r>
      <w:r w:rsidR="00C46125">
        <w:rPr>
          <w:rFonts w:ascii="Times New Roman" w:hAnsi="Times New Roman" w:cs="Times New Roman"/>
        </w:rPr>
        <w:t>9</w:t>
      </w:r>
      <w:r w:rsidRPr="004E7C8B">
        <w:rPr>
          <w:rFonts w:ascii="Times New Roman" w:hAnsi="Times New Roman" w:cs="Times New Roman"/>
        </w:rPr>
        <w:t>,0m</w:t>
      </w:r>
      <w:r w:rsidRPr="004E7C8B">
        <w:rPr>
          <w:rFonts w:ascii="Times New Roman" w:hAnsi="Times New Roman" w:cs="Times New Roman"/>
          <w:vertAlign w:val="superscript"/>
        </w:rPr>
        <w:t>2</w:t>
      </w:r>
      <w:r w:rsidRPr="004E7C8B">
        <w:rPr>
          <w:rFonts w:ascii="Times New Roman" w:hAnsi="Times New Roman" w:cs="Times New Roman"/>
        </w:rPr>
        <w:t xml:space="preserve"> </w:t>
      </w:r>
    </w:p>
    <w:p w:rsidR="004E7C8B" w:rsidRPr="004E7C8B" w:rsidRDefault="004E7C8B" w:rsidP="004E7C8B">
      <w:pPr>
        <w:numPr>
          <w:ilvl w:val="2"/>
          <w:numId w:val="1"/>
        </w:numPr>
        <w:contextualSpacing/>
        <w:jc w:val="both"/>
        <w:rPr>
          <w:rFonts w:ascii="Times New Roman" w:hAnsi="Times New Roman" w:cs="Times New Roman"/>
        </w:rPr>
      </w:pPr>
      <w:r w:rsidRPr="004E7C8B">
        <w:rPr>
          <w:rFonts w:ascii="Times New Roman" w:hAnsi="Times New Roman" w:cs="Times New Roman"/>
        </w:rPr>
        <w:t xml:space="preserve">Pojemność wodna:  </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1</w:t>
      </w:r>
      <w:r w:rsidR="00C46125">
        <w:rPr>
          <w:rFonts w:ascii="Times New Roman" w:hAnsi="Times New Roman" w:cs="Times New Roman"/>
        </w:rPr>
        <w:t>2</w:t>
      </w:r>
      <w:r w:rsidRPr="004E7C8B">
        <w:rPr>
          <w:rFonts w:ascii="Times New Roman" w:hAnsi="Times New Roman" w:cs="Times New Roman"/>
        </w:rPr>
        <w:t>,</w:t>
      </w:r>
      <w:r w:rsidR="00C46125">
        <w:rPr>
          <w:rFonts w:ascii="Times New Roman" w:hAnsi="Times New Roman" w:cs="Times New Roman"/>
        </w:rPr>
        <w:t>0</w:t>
      </w:r>
      <w:r w:rsidRPr="004E7C8B">
        <w:rPr>
          <w:rFonts w:ascii="Times New Roman" w:hAnsi="Times New Roman" w:cs="Times New Roman"/>
        </w:rPr>
        <w:t xml:space="preserve"> m</w:t>
      </w:r>
      <w:r w:rsidRPr="004E7C8B">
        <w:rPr>
          <w:rFonts w:ascii="Times New Roman" w:hAnsi="Times New Roman" w:cs="Times New Roman"/>
          <w:vertAlign w:val="superscript"/>
        </w:rPr>
        <w:t>3</w:t>
      </w:r>
      <w:r w:rsidRPr="004E7C8B">
        <w:rPr>
          <w:rFonts w:ascii="Times New Roman" w:hAnsi="Times New Roman" w:cs="Times New Roman"/>
        </w:rPr>
        <w:t xml:space="preserve"> </w:t>
      </w:r>
    </w:p>
    <w:p w:rsidR="004E7C8B" w:rsidRPr="00C46125" w:rsidRDefault="004E7C8B" w:rsidP="00C46125">
      <w:pPr>
        <w:numPr>
          <w:ilvl w:val="2"/>
          <w:numId w:val="1"/>
        </w:numPr>
        <w:contextualSpacing/>
        <w:jc w:val="both"/>
        <w:rPr>
          <w:rFonts w:ascii="Times New Roman" w:hAnsi="Times New Roman" w:cs="Times New Roman"/>
        </w:rPr>
      </w:pPr>
      <w:r w:rsidRPr="004E7C8B">
        <w:rPr>
          <w:rFonts w:ascii="Times New Roman" w:hAnsi="Times New Roman" w:cs="Times New Roman"/>
        </w:rPr>
        <w:t>Sprawność</w:t>
      </w:r>
      <w:r w:rsidRPr="004E7C8B">
        <w:rPr>
          <w:rFonts w:ascii="Times New Roman" w:hAnsi="Times New Roman" w:cs="Times New Roman"/>
        </w:rPr>
        <w:tab/>
        <w:t xml:space="preserve"> </w:t>
      </w:r>
      <w:r w:rsidR="00C46125">
        <w:rPr>
          <w:rFonts w:ascii="Times New Roman" w:hAnsi="Times New Roman" w:cs="Times New Roman"/>
        </w:rPr>
        <w:tab/>
      </w:r>
      <w:r w:rsidR="00C46125">
        <w:rPr>
          <w:rFonts w:ascii="Times New Roman" w:hAnsi="Times New Roman" w:cs="Times New Roman"/>
        </w:rPr>
        <w:tab/>
      </w:r>
      <w:r w:rsidR="00C46125">
        <w:rPr>
          <w:rFonts w:ascii="Times New Roman" w:hAnsi="Times New Roman" w:cs="Times New Roman"/>
        </w:rPr>
        <w:tab/>
      </w:r>
      <w:r w:rsidR="00C46125">
        <w:rPr>
          <w:rFonts w:ascii="Times New Roman" w:hAnsi="Times New Roman" w:cs="Times New Roman"/>
        </w:rPr>
        <w:tab/>
      </w:r>
      <w:r w:rsidR="00C46125">
        <w:rPr>
          <w:rFonts w:ascii="Times New Roman" w:hAnsi="Times New Roman" w:cs="Times New Roman"/>
        </w:rPr>
        <w:tab/>
      </w:r>
      <w:r w:rsidR="00C46125">
        <w:rPr>
          <w:rFonts w:ascii="Times New Roman" w:hAnsi="Times New Roman" w:cs="Times New Roman"/>
        </w:rPr>
        <w:tab/>
      </w:r>
      <w:r w:rsidRPr="004E7C8B">
        <w:rPr>
          <w:rFonts w:ascii="Times New Roman" w:hAnsi="Times New Roman" w:cs="Times New Roman"/>
        </w:rPr>
        <w:t>8</w:t>
      </w:r>
      <w:r w:rsidR="00C46125">
        <w:rPr>
          <w:rFonts w:ascii="Times New Roman" w:hAnsi="Times New Roman" w:cs="Times New Roman"/>
        </w:rPr>
        <w:t>3</w:t>
      </w:r>
      <w:r w:rsidRPr="004E7C8B">
        <w:rPr>
          <w:rFonts w:ascii="Times New Roman" w:hAnsi="Times New Roman" w:cs="Times New Roman"/>
        </w:rPr>
        <w:t xml:space="preserve"> % </w:t>
      </w:r>
    </w:p>
    <w:p w:rsidR="004E7C8B" w:rsidRPr="004E7C8B" w:rsidRDefault="004E7C8B" w:rsidP="004E7C8B">
      <w:pPr>
        <w:ind w:left="792"/>
        <w:jc w:val="both"/>
        <w:rPr>
          <w:rFonts w:ascii="Times New Roman" w:hAnsi="Times New Roman" w:cs="Times New Roman"/>
        </w:rPr>
      </w:pPr>
    </w:p>
    <w:p w:rsidR="004E7C8B" w:rsidRPr="004E7C8B" w:rsidRDefault="004E7C8B" w:rsidP="004E7C8B">
      <w:pPr>
        <w:numPr>
          <w:ilvl w:val="1"/>
          <w:numId w:val="1"/>
        </w:numPr>
        <w:jc w:val="both"/>
        <w:rPr>
          <w:rFonts w:ascii="Times New Roman" w:hAnsi="Times New Roman" w:cs="Times New Roman"/>
        </w:rPr>
      </w:pPr>
      <w:r w:rsidRPr="004E7C8B">
        <w:rPr>
          <w:rFonts w:ascii="Times New Roman" w:hAnsi="Times New Roman" w:cs="Times New Roman"/>
        </w:rPr>
        <w:t xml:space="preserve">Charakterystyka paliwa </w:t>
      </w:r>
    </w:p>
    <w:p w:rsidR="004E7C8B" w:rsidRPr="004E7C8B" w:rsidRDefault="004E7C8B" w:rsidP="004E7C8B">
      <w:pPr>
        <w:numPr>
          <w:ilvl w:val="0"/>
          <w:numId w:val="2"/>
        </w:numPr>
        <w:rPr>
          <w:vanish/>
        </w:rPr>
      </w:pPr>
    </w:p>
    <w:p w:rsidR="004E7C8B" w:rsidRPr="004E7C8B" w:rsidRDefault="004E7C8B" w:rsidP="004E7C8B">
      <w:pPr>
        <w:numPr>
          <w:ilvl w:val="1"/>
          <w:numId w:val="2"/>
        </w:numPr>
        <w:rPr>
          <w:vanish/>
        </w:rPr>
      </w:pPr>
    </w:p>
    <w:p w:rsidR="004E7C8B" w:rsidRPr="004E7C8B" w:rsidRDefault="004E7C8B" w:rsidP="004E7C8B">
      <w:pPr>
        <w:numPr>
          <w:ilvl w:val="1"/>
          <w:numId w:val="2"/>
        </w:numPr>
        <w:rPr>
          <w:vanish/>
        </w:rPr>
      </w:pPr>
    </w:p>
    <w:p w:rsidR="004E7C8B" w:rsidRPr="004E7C8B" w:rsidRDefault="004E7C8B" w:rsidP="004E7C8B">
      <w:pPr>
        <w:numPr>
          <w:ilvl w:val="1"/>
          <w:numId w:val="2"/>
        </w:numPr>
        <w:rPr>
          <w:vanish/>
        </w:rPr>
      </w:pPr>
    </w:p>
    <w:p w:rsidR="004E7C8B" w:rsidRPr="004E7C8B" w:rsidRDefault="004E7C8B" w:rsidP="004E7C8B">
      <w:pPr>
        <w:numPr>
          <w:ilvl w:val="2"/>
          <w:numId w:val="2"/>
        </w:numPr>
      </w:pPr>
      <w:r w:rsidRPr="004E7C8B">
        <w:t xml:space="preserve">Rodzaj paliwa - węgiel kamienny energetyczny: </w:t>
      </w:r>
    </w:p>
    <w:p w:rsidR="004E7C8B" w:rsidRPr="004E7C8B" w:rsidRDefault="004E7C8B" w:rsidP="004E7C8B">
      <w:pPr>
        <w:numPr>
          <w:ilvl w:val="2"/>
          <w:numId w:val="2"/>
        </w:numPr>
        <w:contextualSpacing/>
        <w:jc w:val="both"/>
        <w:rPr>
          <w:rFonts w:ascii="Times New Roman" w:hAnsi="Times New Roman" w:cs="Times New Roman"/>
        </w:rPr>
      </w:pPr>
      <w:r w:rsidRPr="004E7C8B">
        <w:rPr>
          <w:rFonts w:ascii="Times New Roman" w:hAnsi="Times New Roman" w:cs="Times New Roman"/>
        </w:rPr>
        <w:t>Wartość opałowa paliwa:</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22,0÷23,0 MJ/kg </w:t>
      </w:r>
    </w:p>
    <w:p w:rsidR="004E7C8B" w:rsidRPr="004E7C8B" w:rsidRDefault="004E7C8B" w:rsidP="004E7C8B">
      <w:pPr>
        <w:numPr>
          <w:ilvl w:val="2"/>
          <w:numId w:val="2"/>
        </w:numPr>
        <w:contextualSpacing/>
        <w:jc w:val="both"/>
        <w:rPr>
          <w:rFonts w:ascii="Times New Roman" w:hAnsi="Times New Roman" w:cs="Times New Roman"/>
        </w:rPr>
      </w:pPr>
      <w:r w:rsidRPr="004E7C8B">
        <w:rPr>
          <w:rFonts w:ascii="Times New Roman" w:hAnsi="Times New Roman" w:cs="Times New Roman"/>
        </w:rPr>
        <w:t xml:space="preserve">Klasa wg PN-82/G-97003: </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A-22/20/12 </w:t>
      </w:r>
    </w:p>
    <w:p w:rsidR="004E7C8B" w:rsidRPr="004E7C8B" w:rsidRDefault="004E7C8B" w:rsidP="004E7C8B">
      <w:pPr>
        <w:numPr>
          <w:ilvl w:val="2"/>
          <w:numId w:val="2"/>
        </w:numPr>
        <w:contextualSpacing/>
        <w:jc w:val="both"/>
        <w:rPr>
          <w:rFonts w:ascii="Times New Roman" w:hAnsi="Times New Roman" w:cs="Times New Roman"/>
          <w:lang w:val="en-US"/>
        </w:rPr>
      </w:pPr>
      <w:proofErr w:type="spellStart"/>
      <w:r w:rsidRPr="004E7C8B">
        <w:rPr>
          <w:rFonts w:ascii="Times New Roman" w:hAnsi="Times New Roman" w:cs="Times New Roman"/>
          <w:lang w:val="en-US"/>
        </w:rPr>
        <w:t>Sortyment</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wg</w:t>
      </w:r>
      <w:proofErr w:type="spellEnd"/>
      <w:r w:rsidRPr="004E7C8B">
        <w:rPr>
          <w:rFonts w:ascii="Times New Roman" w:hAnsi="Times New Roman" w:cs="Times New Roman"/>
          <w:lang w:val="en-US"/>
        </w:rPr>
        <w:t xml:space="preserve"> PN-82/G-97001: </w:t>
      </w:r>
      <w:r w:rsidRPr="004E7C8B">
        <w:rPr>
          <w:rFonts w:ascii="Times New Roman" w:hAnsi="Times New Roman" w:cs="Times New Roman"/>
          <w:lang w:val="en-US"/>
        </w:rPr>
        <w:tab/>
      </w:r>
      <w:r w:rsidRPr="004E7C8B">
        <w:rPr>
          <w:rFonts w:ascii="Times New Roman" w:hAnsi="Times New Roman" w:cs="Times New Roman"/>
          <w:lang w:val="en-US"/>
        </w:rPr>
        <w:tab/>
      </w:r>
      <w:r w:rsidRPr="004E7C8B">
        <w:rPr>
          <w:rFonts w:ascii="Times New Roman" w:hAnsi="Times New Roman" w:cs="Times New Roman"/>
          <w:lang w:val="en-US"/>
        </w:rPr>
        <w:tab/>
      </w:r>
      <w:r w:rsidRPr="004E7C8B">
        <w:rPr>
          <w:rFonts w:ascii="Times New Roman" w:hAnsi="Times New Roman" w:cs="Times New Roman"/>
          <w:lang w:val="en-US"/>
        </w:rPr>
        <w:tab/>
      </w:r>
      <w:r w:rsidRPr="004E7C8B">
        <w:rPr>
          <w:rFonts w:ascii="Times New Roman" w:hAnsi="Times New Roman" w:cs="Times New Roman"/>
          <w:lang w:val="en-US"/>
        </w:rPr>
        <w:tab/>
        <w:t xml:space="preserve">MII A </w:t>
      </w:r>
    </w:p>
    <w:p w:rsidR="004E7C8B" w:rsidRPr="004E7C8B" w:rsidRDefault="004E7C8B" w:rsidP="004E7C8B">
      <w:pPr>
        <w:numPr>
          <w:ilvl w:val="2"/>
          <w:numId w:val="2"/>
        </w:numPr>
        <w:contextualSpacing/>
        <w:jc w:val="both"/>
        <w:rPr>
          <w:rFonts w:ascii="Times New Roman" w:hAnsi="Times New Roman" w:cs="Times New Roman"/>
        </w:rPr>
      </w:pPr>
      <w:r w:rsidRPr="004E7C8B">
        <w:rPr>
          <w:rFonts w:ascii="Times New Roman" w:hAnsi="Times New Roman" w:cs="Times New Roman"/>
        </w:rPr>
        <w:t xml:space="preserve">Typ wg PN-82/G-97002: </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31 lub 32 </w:t>
      </w:r>
    </w:p>
    <w:p w:rsidR="004E7C8B" w:rsidRPr="004E7C8B" w:rsidRDefault="004E7C8B" w:rsidP="004E7C8B">
      <w:pPr>
        <w:numPr>
          <w:ilvl w:val="2"/>
          <w:numId w:val="2"/>
        </w:numPr>
        <w:contextualSpacing/>
        <w:jc w:val="both"/>
        <w:rPr>
          <w:rFonts w:ascii="Times New Roman" w:hAnsi="Times New Roman" w:cs="Times New Roman"/>
        </w:rPr>
      </w:pPr>
      <w:r w:rsidRPr="004E7C8B">
        <w:rPr>
          <w:rFonts w:ascii="Times New Roman" w:hAnsi="Times New Roman" w:cs="Times New Roman"/>
        </w:rPr>
        <w:t xml:space="preserve">Zawartość popiołu: </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&lt; 20,0 % </w:t>
      </w:r>
    </w:p>
    <w:p w:rsidR="004E7C8B" w:rsidRPr="004E7C8B" w:rsidRDefault="004E7C8B" w:rsidP="004E7C8B">
      <w:pPr>
        <w:numPr>
          <w:ilvl w:val="2"/>
          <w:numId w:val="2"/>
        </w:numPr>
        <w:contextualSpacing/>
        <w:jc w:val="both"/>
        <w:rPr>
          <w:rFonts w:ascii="Times New Roman" w:hAnsi="Times New Roman" w:cs="Times New Roman"/>
        </w:rPr>
      </w:pPr>
      <w:r w:rsidRPr="004E7C8B">
        <w:rPr>
          <w:rFonts w:ascii="Times New Roman" w:hAnsi="Times New Roman" w:cs="Times New Roman"/>
        </w:rPr>
        <w:t>Zawartość wilgoci:</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 &lt; 15,0 % </w:t>
      </w:r>
    </w:p>
    <w:p w:rsidR="004E7C8B" w:rsidRPr="004E7C8B" w:rsidRDefault="004E7C8B" w:rsidP="004E7C8B">
      <w:pPr>
        <w:numPr>
          <w:ilvl w:val="2"/>
          <w:numId w:val="2"/>
        </w:numPr>
        <w:contextualSpacing/>
        <w:jc w:val="both"/>
        <w:rPr>
          <w:rFonts w:ascii="Times New Roman" w:hAnsi="Times New Roman" w:cs="Times New Roman"/>
        </w:rPr>
      </w:pPr>
      <w:r w:rsidRPr="004E7C8B">
        <w:rPr>
          <w:rFonts w:ascii="Times New Roman" w:hAnsi="Times New Roman" w:cs="Times New Roman"/>
        </w:rPr>
        <w:t xml:space="preserve">Zawartość części lotnych: </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28,0÷37,0 % </w:t>
      </w:r>
    </w:p>
    <w:p w:rsidR="004E7C8B" w:rsidRPr="004E7C8B" w:rsidRDefault="004E7C8B" w:rsidP="004E7C8B">
      <w:pPr>
        <w:numPr>
          <w:ilvl w:val="2"/>
          <w:numId w:val="2"/>
        </w:numPr>
        <w:contextualSpacing/>
        <w:jc w:val="both"/>
        <w:rPr>
          <w:rFonts w:ascii="Times New Roman" w:hAnsi="Times New Roman" w:cs="Times New Roman"/>
        </w:rPr>
      </w:pPr>
      <w:r w:rsidRPr="004E7C8B">
        <w:rPr>
          <w:rFonts w:ascii="Times New Roman" w:hAnsi="Times New Roman" w:cs="Times New Roman"/>
        </w:rPr>
        <w:t xml:space="preserve">Minimalna temperatura mięknienia popiołu: </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&gt; 1100,0 °C </w:t>
      </w:r>
    </w:p>
    <w:p w:rsidR="004E7C8B" w:rsidRPr="00C46125" w:rsidRDefault="004E7C8B" w:rsidP="00C46125">
      <w:pPr>
        <w:numPr>
          <w:ilvl w:val="2"/>
          <w:numId w:val="2"/>
        </w:numPr>
        <w:contextualSpacing/>
        <w:jc w:val="both"/>
        <w:rPr>
          <w:rFonts w:ascii="Times New Roman" w:hAnsi="Times New Roman" w:cs="Times New Roman"/>
        </w:rPr>
      </w:pPr>
      <w:r w:rsidRPr="004E7C8B">
        <w:rPr>
          <w:rFonts w:ascii="Times New Roman" w:hAnsi="Times New Roman" w:cs="Times New Roman"/>
        </w:rPr>
        <w:t xml:space="preserve">Zawartość siarki: </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&lt; 0,6 % </w:t>
      </w:r>
      <w:r w:rsidRPr="00C46125">
        <w:rPr>
          <w:rFonts w:ascii="Times New Roman" w:hAnsi="Times New Roman" w:cs="Times New Roman"/>
        </w:rPr>
        <w:t xml:space="preserve"> </w:t>
      </w:r>
    </w:p>
    <w:p w:rsidR="004E7C8B" w:rsidRPr="004E7C8B" w:rsidRDefault="004E7C8B" w:rsidP="004E7C8B">
      <w:pPr>
        <w:numPr>
          <w:ilvl w:val="2"/>
          <w:numId w:val="2"/>
        </w:numPr>
        <w:contextualSpacing/>
        <w:jc w:val="both"/>
        <w:rPr>
          <w:rFonts w:ascii="Times New Roman" w:hAnsi="Times New Roman" w:cs="Times New Roman"/>
        </w:rPr>
      </w:pPr>
      <w:r w:rsidRPr="004E7C8B">
        <w:rPr>
          <w:rFonts w:ascii="Times New Roman" w:hAnsi="Times New Roman" w:cs="Times New Roman"/>
        </w:rPr>
        <w:t xml:space="preserve">Zawartość podziarna (0÷1mm): </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&lt; 30,0 % </w:t>
      </w:r>
    </w:p>
    <w:p w:rsidR="004E7C8B" w:rsidRPr="00C46125" w:rsidRDefault="004E7C8B" w:rsidP="00C46125">
      <w:pPr>
        <w:numPr>
          <w:ilvl w:val="2"/>
          <w:numId w:val="2"/>
        </w:numPr>
        <w:contextualSpacing/>
        <w:jc w:val="both"/>
        <w:rPr>
          <w:rFonts w:ascii="Times New Roman" w:hAnsi="Times New Roman" w:cs="Times New Roman"/>
        </w:rPr>
      </w:pPr>
      <w:r w:rsidRPr="004E7C8B">
        <w:rPr>
          <w:rFonts w:ascii="Times New Roman" w:hAnsi="Times New Roman" w:cs="Times New Roman"/>
        </w:rPr>
        <w:t xml:space="preserve">Zawartość nadziarna (&gt;20,0 mm): </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&lt; 5,0 %</w:t>
      </w:r>
    </w:p>
    <w:p w:rsidR="004E7C8B" w:rsidRPr="00C46125" w:rsidRDefault="004E7C8B" w:rsidP="00C46125">
      <w:pPr>
        <w:numPr>
          <w:ilvl w:val="2"/>
          <w:numId w:val="2"/>
        </w:numPr>
        <w:contextualSpacing/>
        <w:jc w:val="both"/>
        <w:rPr>
          <w:rFonts w:ascii="Times New Roman" w:hAnsi="Times New Roman" w:cs="Times New Roman"/>
        </w:rPr>
      </w:pPr>
      <w:r w:rsidRPr="004E7C8B">
        <w:rPr>
          <w:rFonts w:ascii="Times New Roman" w:hAnsi="Times New Roman" w:cs="Times New Roman"/>
        </w:rPr>
        <w:t xml:space="preserve">Zużycie paliwa (dla wydajności 29,0MWt i </w:t>
      </w:r>
      <w:proofErr w:type="spellStart"/>
      <w:r w:rsidRPr="004E7C8B">
        <w:rPr>
          <w:rFonts w:ascii="Times New Roman" w:hAnsi="Times New Roman" w:cs="Times New Roman"/>
        </w:rPr>
        <w:t>Wd</w:t>
      </w:r>
      <w:proofErr w:type="spellEnd"/>
      <w:r w:rsidRPr="004E7C8B">
        <w:rPr>
          <w:rFonts w:ascii="Times New Roman" w:hAnsi="Times New Roman" w:cs="Times New Roman"/>
        </w:rPr>
        <w:t>=22,0 MJ/kg):</w:t>
      </w:r>
      <w:r w:rsidRPr="004E7C8B">
        <w:rPr>
          <w:rFonts w:ascii="Times New Roman" w:hAnsi="Times New Roman" w:cs="Times New Roman"/>
        </w:rPr>
        <w:tab/>
        <w:t xml:space="preserve"> ~5520,0 kg/h </w:t>
      </w:r>
    </w:p>
    <w:p w:rsidR="004E7C8B" w:rsidRPr="004E7C8B" w:rsidRDefault="004E7C8B" w:rsidP="004E7C8B">
      <w:pPr>
        <w:ind w:left="169"/>
        <w:jc w:val="both"/>
        <w:rPr>
          <w:rFonts w:ascii="Times New Roman" w:hAnsi="Times New Roman" w:cs="Times New Roman"/>
        </w:rPr>
      </w:pPr>
    </w:p>
    <w:p w:rsidR="004E7C8B" w:rsidRPr="004E7C8B" w:rsidRDefault="004E7C8B" w:rsidP="004E7C8B">
      <w:pPr>
        <w:numPr>
          <w:ilvl w:val="1"/>
          <w:numId w:val="1"/>
        </w:numPr>
        <w:jc w:val="both"/>
        <w:rPr>
          <w:rFonts w:ascii="Times New Roman" w:hAnsi="Times New Roman" w:cs="Times New Roman"/>
        </w:rPr>
      </w:pPr>
      <w:r w:rsidRPr="004E7C8B">
        <w:rPr>
          <w:rFonts w:ascii="Times New Roman" w:hAnsi="Times New Roman" w:cs="Times New Roman"/>
        </w:rPr>
        <w:t xml:space="preserve"> Spaliny i pył na wlocie:</w:t>
      </w:r>
    </w:p>
    <w:p w:rsidR="004E7C8B" w:rsidRPr="004E7C8B" w:rsidRDefault="004E7C8B" w:rsidP="004E7C8B">
      <w:pPr>
        <w:numPr>
          <w:ilvl w:val="1"/>
          <w:numId w:val="2"/>
        </w:numPr>
        <w:contextualSpacing/>
        <w:jc w:val="both"/>
        <w:rPr>
          <w:rFonts w:ascii="Times New Roman" w:hAnsi="Times New Roman" w:cs="Times New Roman"/>
          <w:vanish/>
        </w:rPr>
      </w:pPr>
    </w:p>
    <w:p w:rsidR="004E7C8B" w:rsidRPr="004E7C8B" w:rsidRDefault="004E7C8B" w:rsidP="004E7C8B">
      <w:pPr>
        <w:numPr>
          <w:ilvl w:val="2"/>
          <w:numId w:val="2"/>
        </w:numPr>
        <w:contextualSpacing/>
        <w:jc w:val="both"/>
        <w:rPr>
          <w:rFonts w:ascii="Times New Roman" w:hAnsi="Times New Roman" w:cs="Times New Roman"/>
        </w:rPr>
      </w:pPr>
      <w:r w:rsidRPr="004E7C8B">
        <w:rPr>
          <w:rFonts w:ascii="Times New Roman" w:hAnsi="Times New Roman" w:cs="Times New Roman"/>
        </w:rPr>
        <w:t>Ilość powietrza potrzebna do spalania:</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 11,6 Nm</w:t>
      </w:r>
      <w:r w:rsidRPr="004E7C8B">
        <w:rPr>
          <w:rFonts w:ascii="Times New Roman" w:hAnsi="Times New Roman" w:cs="Times New Roman"/>
          <w:vertAlign w:val="superscript"/>
        </w:rPr>
        <w:t>3</w:t>
      </w:r>
      <w:r w:rsidRPr="004E7C8B">
        <w:rPr>
          <w:rFonts w:ascii="Times New Roman" w:hAnsi="Times New Roman" w:cs="Times New Roman"/>
        </w:rPr>
        <w:t xml:space="preserve">/s </w:t>
      </w:r>
    </w:p>
    <w:p w:rsidR="004E7C8B" w:rsidRPr="004E7C8B" w:rsidRDefault="004E7C8B" w:rsidP="004E7C8B">
      <w:pPr>
        <w:numPr>
          <w:ilvl w:val="2"/>
          <w:numId w:val="2"/>
        </w:numPr>
        <w:contextualSpacing/>
        <w:jc w:val="both"/>
        <w:rPr>
          <w:rFonts w:ascii="Times New Roman" w:hAnsi="Times New Roman" w:cs="Times New Roman"/>
          <w:b/>
        </w:rPr>
      </w:pPr>
      <w:r w:rsidRPr="004E7C8B">
        <w:rPr>
          <w:rFonts w:ascii="Times New Roman" w:hAnsi="Times New Roman" w:cs="Times New Roman"/>
        </w:rPr>
        <w:t>Ilość spalin na wylocie z kotła:</w:t>
      </w:r>
      <w:r w:rsidRPr="004E7C8B">
        <w:rPr>
          <w:rFonts w:ascii="Times New Roman" w:hAnsi="Times New Roman" w:cs="Times New Roman"/>
        </w:rPr>
        <w:tab/>
      </w:r>
      <w:r w:rsidRPr="004E7C8B">
        <w:rPr>
          <w:rFonts w:ascii="Times New Roman" w:hAnsi="Times New Roman" w:cs="Times New Roman"/>
          <w:b/>
        </w:rPr>
        <w:tab/>
      </w:r>
      <w:r w:rsidRPr="004E7C8B">
        <w:rPr>
          <w:rFonts w:ascii="Times New Roman" w:hAnsi="Times New Roman" w:cs="Times New Roman"/>
          <w:b/>
        </w:rPr>
        <w:tab/>
      </w:r>
      <w:r w:rsidRPr="004E7C8B">
        <w:rPr>
          <w:rFonts w:ascii="Times New Roman" w:hAnsi="Times New Roman" w:cs="Times New Roman"/>
          <w:b/>
        </w:rPr>
        <w:tab/>
      </w:r>
      <w:r w:rsidRPr="004E7C8B">
        <w:rPr>
          <w:rFonts w:ascii="Times New Roman" w:hAnsi="Times New Roman" w:cs="Times New Roman"/>
          <w:b/>
        </w:rPr>
        <w:tab/>
      </w:r>
      <w:r w:rsidRPr="004E7C8B">
        <w:rPr>
          <w:rFonts w:ascii="Times New Roman" w:hAnsi="Times New Roman" w:cs="Times New Roman"/>
          <w:b/>
        </w:rPr>
        <w:tab/>
        <w:t xml:space="preserve"> </w:t>
      </w:r>
      <w:r w:rsidR="00C46125">
        <w:rPr>
          <w:rFonts w:ascii="Times New Roman" w:hAnsi="Times New Roman" w:cs="Times New Roman"/>
          <w:b/>
        </w:rPr>
        <w:t>965</w:t>
      </w:r>
      <w:r w:rsidR="00C46125" w:rsidRPr="004E7C8B">
        <w:rPr>
          <w:rFonts w:ascii="Times New Roman" w:hAnsi="Times New Roman" w:cs="Times New Roman"/>
          <w:b/>
        </w:rPr>
        <w:t xml:space="preserve"> m</w:t>
      </w:r>
      <w:r w:rsidR="00C46125" w:rsidRPr="004E7C8B">
        <w:rPr>
          <w:rFonts w:ascii="Times New Roman" w:hAnsi="Times New Roman" w:cs="Times New Roman"/>
          <w:b/>
          <w:vertAlign w:val="superscript"/>
        </w:rPr>
        <w:t>3</w:t>
      </w:r>
      <w:r w:rsidR="00C46125" w:rsidRPr="004E7C8B">
        <w:rPr>
          <w:rFonts w:ascii="Times New Roman" w:hAnsi="Times New Roman" w:cs="Times New Roman"/>
          <w:b/>
        </w:rPr>
        <w:t>/</w:t>
      </w:r>
      <w:r w:rsidR="00C46125">
        <w:rPr>
          <w:rFonts w:ascii="Times New Roman" w:hAnsi="Times New Roman" w:cs="Times New Roman"/>
          <w:b/>
        </w:rPr>
        <w:t>min</w:t>
      </w:r>
    </w:p>
    <w:p w:rsidR="004E7C8B" w:rsidRPr="004E7C8B" w:rsidRDefault="004E7C8B" w:rsidP="004E7C8B">
      <w:pPr>
        <w:numPr>
          <w:ilvl w:val="2"/>
          <w:numId w:val="2"/>
        </w:numPr>
        <w:contextualSpacing/>
        <w:jc w:val="both"/>
        <w:rPr>
          <w:rFonts w:ascii="Times New Roman" w:hAnsi="Times New Roman" w:cs="Times New Roman"/>
          <w:b/>
          <w:u w:val="single"/>
        </w:rPr>
      </w:pPr>
      <w:r w:rsidRPr="004E7C8B">
        <w:rPr>
          <w:rFonts w:ascii="Times New Roman" w:hAnsi="Times New Roman" w:cs="Times New Roman"/>
          <w:b/>
          <w:u w:val="single"/>
        </w:rPr>
        <w:t>Ilość spalin na wylocie z kotła  dla przewidywanego obniżenia</w:t>
      </w:r>
    </w:p>
    <w:p w:rsidR="004E7C8B" w:rsidRPr="000279A5" w:rsidRDefault="004E7C8B" w:rsidP="000279A5">
      <w:pPr>
        <w:ind w:left="169"/>
        <w:jc w:val="both"/>
        <w:rPr>
          <w:rFonts w:ascii="Times New Roman" w:hAnsi="Times New Roman" w:cs="Times New Roman"/>
          <w:b/>
        </w:rPr>
      </w:pPr>
      <w:r w:rsidRPr="004E7C8B">
        <w:rPr>
          <w:rFonts w:ascii="Times New Roman" w:hAnsi="Times New Roman" w:cs="Times New Roman"/>
          <w:b/>
        </w:rPr>
        <w:t xml:space="preserve">                 </w:t>
      </w:r>
      <w:r w:rsidRPr="004E7C8B">
        <w:rPr>
          <w:rFonts w:ascii="Times New Roman" w:hAnsi="Times New Roman" w:cs="Times New Roman"/>
          <w:b/>
          <w:u w:val="single"/>
        </w:rPr>
        <w:t>mocy cieplnej do 1</w:t>
      </w:r>
      <w:r w:rsidR="000279A5">
        <w:rPr>
          <w:rFonts w:ascii="Times New Roman" w:hAnsi="Times New Roman" w:cs="Times New Roman"/>
          <w:b/>
          <w:u w:val="single"/>
        </w:rPr>
        <w:t>5</w:t>
      </w:r>
      <w:r w:rsidRPr="004E7C8B">
        <w:rPr>
          <w:rFonts w:ascii="Times New Roman" w:hAnsi="Times New Roman" w:cs="Times New Roman"/>
          <w:b/>
          <w:u w:val="single"/>
        </w:rPr>
        <w:t>,</w:t>
      </w:r>
      <w:r w:rsidR="000279A5">
        <w:rPr>
          <w:rFonts w:ascii="Times New Roman" w:hAnsi="Times New Roman" w:cs="Times New Roman"/>
          <w:b/>
          <w:u w:val="single"/>
        </w:rPr>
        <w:t>0</w:t>
      </w:r>
      <w:r w:rsidRPr="004E7C8B">
        <w:rPr>
          <w:rFonts w:ascii="Times New Roman" w:hAnsi="Times New Roman" w:cs="Times New Roman"/>
          <w:b/>
          <w:u w:val="single"/>
        </w:rPr>
        <w:t xml:space="preserve"> MW</w:t>
      </w:r>
      <w:r w:rsidRPr="004E7C8B">
        <w:rPr>
          <w:rFonts w:ascii="Times New Roman" w:hAnsi="Times New Roman" w:cs="Times New Roman"/>
          <w:b/>
        </w:rPr>
        <w:t xml:space="preserve">: </w:t>
      </w:r>
      <w:r w:rsidRPr="004E7C8B">
        <w:rPr>
          <w:rFonts w:ascii="Times New Roman" w:hAnsi="Times New Roman" w:cs="Times New Roman"/>
          <w:b/>
        </w:rPr>
        <w:tab/>
      </w:r>
      <w:r w:rsidRPr="004E7C8B">
        <w:rPr>
          <w:rFonts w:ascii="Times New Roman" w:hAnsi="Times New Roman" w:cs="Times New Roman"/>
          <w:b/>
        </w:rPr>
        <w:tab/>
      </w:r>
      <w:r w:rsidRPr="004E7C8B">
        <w:rPr>
          <w:rFonts w:ascii="Times New Roman" w:hAnsi="Times New Roman" w:cs="Times New Roman"/>
          <w:b/>
        </w:rPr>
        <w:tab/>
      </w:r>
      <w:r w:rsidRPr="004E7C8B">
        <w:rPr>
          <w:rFonts w:ascii="Times New Roman" w:hAnsi="Times New Roman" w:cs="Times New Roman"/>
          <w:b/>
        </w:rPr>
        <w:tab/>
      </w:r>
      <w:r w:rsidRPr="004E7C8B">
        <w:rPr>
          <w:rFonts w:ascii="Times New Roman" w:hAnsi="Times New Roman" w:cs="Times New Roman"/>
          <w:b/>
        </w:rPr>
        <w:tab/>
      </w:r>
      <w:r w:rsidRPr="004E7C8B">
        <w:rPr>
          <w:rFonts w:ascii="Times New Roman" w:hAnsi="Times New Roman" w:cs="Times New Roman"/>
          <w:b/>
        </w:rPr>
        <w:tab/>
        <w:t>56 000 m</w:t>
      </w:r>
      <w:r w:rsidRPr="004E7C8B">
        <w:rPr>
          <w:rFonts w:ascii="Times New Roman" w:hAnsi="Times New Roman" w:cs="Times New Roman"/>
          <w:b/>
          <w:vertAlign w:val="superscript"/>
        </w:rPr>
        <w:t>3</w:t>
      </w:r>
      <w:r w:rsidRPr="004E7C8B">
        <w:rPr>
          <w:rFonts w:ascii="Times New Roman" w:hAnsi="Times New Roman" w:cs="Times New Roman"/>
          <w:b/>
        </w:rPr>
        <w:t xml:space="preserve">/h </w:t>
      </w:r>
    </w:p>
    <w:p w:rsidR="004E7C8B" w:rsidRPr="004E7C8B" w:rsidRDefault="004E7C8B" w:rsidP="004E7C8B">
      <w:pPr>
        <w:numPr>
          <w:ilvl w:val="2"/>
          <w:numId w:val="2"/>
        </w:numPr>
        <w:contextualSpacing/>
        <w:jc w:val="both"/>
        <w:rPr>
          <w:rFonts w:ascii="Times New Roman" w:hAnsi="Times New Roman" w:cs="Times New Roman"/>
        </w:rPr>
      </w:pPr>
      <w:r w:rsidRPr="004E7C8B">
        <w:rPr>
          <w:rFonts w:ascii="Times New Roman" w:hAnsi="Times New Roman" w:cs="Times New Roman"/>
        </w:rPr>
        <w:lastRenderedPageBreak/>
        <w:t>Temp</w:t>
      </w:r>
      <w:r w:rsidR="000279A5">
        <w:rPr>
          <w:rFonts w:ascii="Times New Roman" w:hAnsi="Times New Roman" w:cs="Times New Roman"/>
        </w:rPr>
        <w:t>.</w:t>
      </w:r>
      <w:r w:rsidRPr="004E7C8B">
        <w:rPr>
          <w:rFonts w:ascii="Times New Roman" w:hAnsi="Times New Roman" w:cs="Times New Roman"/>
        </w:rPr>
        <w:t xml:space="preserve"> spalin na wylocie z kotła (dla 29,0 </w:t>
      </w:r>
      <w:proofErr w:type="spellStart"/>
      <w:r w:rsidRPr="004E7C8B">
        <w:rPr>
          <w:rFonts w:ascii="Times New Roman" w:hAnsi="Times New Roman" w:cs="Times New Roman"/>
        </w:rPr>
        <w:t>MWt</w:t>
      </w:r>
      <w:proofErr w:type="spellEnd"/>
      <w:r w:rsidRPr="004E7C8B">
        <w:rPr>
          <w:rFonts w:ascii="Times New Roman" w:hAnsi="Times New Roman" w:cs="Times New Roman"/>
        </w:rPr>
        <w:t xml:space="preserve">): </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&lt; 200 °C </w:t>
      </w:r>
    </w:p>
    <w:p w:rsidR="004E7C8B" w:rsidRPr="00C46125" w:rsidRDefault="004E7C8B" w:rsidP="00C46125">
      <w:pPr>
        <w:numPr>
          <w:ilvl w:val="2"/>
          <w:numId w:val="2"/>
        </w:numPr>
        <w:contextualSpacing/>
        <w:jc w:val="both"/>
        <w:rPr>
          <w:rFonts w:ascii="Times New Roman" w:hAnsi="Times New Roman" w:cs="Times New Roman"/>
        </w:rPr>
      </w:pPr>
      <w:r w:rsidRPr="004E7C8B">
        <w:rPr>
          <w:rFonts w:ascii="Times New Roman" w:hAnsi="Times New Roman" w:cs="Times New Roman"/>
        </w:rPr>
        <w:t>Temp</w:t>
      </w:r>
      <w:r w:rsidR="000279A5">
        <w:rPr>
          <w:rFonts w:ascii="Times New Roman" w:hAnsi="Times New Roman" w:cs="Times New Roman"/>
        </w:rPr>
        <w:t>.</w:t>
      </w:r>
      <w:r w:rsidRPr="004E7C8B">
        <w:rPr>
          <w:rFonts w:ascii="Times New Roman" w:hAnsi="Times New Roman" w:cs="Times New Roman"/>
        </w:rPr>
        <w:t xml:space="preserve"> spalin na wylocie z kotła (dla &lt; 23,0 </w:t>
      </w:r>
      <w:proofErr w:type="spellStart"/>
      <w:r w:rsidRPr="004E7C8B">
        <w:rPr>
          <w:rFonts w:ascii="Times New Roman" w:hAnsi="Times New Roman" w:cs="Times New Roman"/>
        </w:rPr>
        <w:t>MWt</w:t>
      </w:r>
      <w:proofErr w:type="spellEnd"/>
      <w:r w:rsidRPr="004E7C8B">
        <w:rPr>
          <w:rFonts w:ascii="Times New Roman" w:hAnsi="Times New Roman" w:cs="Times New Roman"/>
        </w:rPr>
        <w:t xml:space="preserve">): </w:t>
      </w:r>
      <w:r w:rsidRPr="004E7C8B">
        <w:rPr>
          <w:rFonts w:ascii="Times New Roman" w:hAnsi="Times New Roman" w:cs="Times New Roman"/>
        </w:rPr>
        <w:tab/>
      </w:r>
      <w:r w:rsidRPr="004E7C8B">
        <w:rPr>
          <w:rFonts w:ascii="Times New Roman" w:hAnsi="Times New Roman" w:cs="Times New Roman"/>
        </w:rPr>
        <w:tab/>
        <w:t xml:space="preserve">&lt; 130 </w:t>
      </w:r>
    </w:p>
    <w:p w:rsidR="004E7C8B" w:rsidRPr="00C46125" w:rsidRDefault="004E7C8B" w:rsidP="00C46125">
      <w:pPr>
        <w:numPr>
          <w:ilvl w:val="2"/>
          <w:numId w:val="2"/>
        </w:numPr>
        <w:contextualSpacing/>
        <w:jc w:val="both"/>
        <w:rPr>
          <w:rFonts w:ascii="Times New Roman" w:hAnsi="Times New Roman" w:cs="Times New Roman"/>
        </w:rPr>
      </w:pPr>
      <w:r w:rsidRPr="004E7C8B">
        <w:rPr>
          <w:rFonts w:ascii="Times New Roman" w:hAnsi="Times New Roman" w:cs="Times New Roman"/>
        </w:rPr>
        <w:t xml:space="preserve">Opory przepływu spalin przez kocioł: </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 xml:space="preserve">≤800,0 Pa </w:t>
      </w:r>
    </w:p>
    <w:p w:rsidR="004E7C8B" w:rsidRPr="00C46125" w:rsidRDefault="004E7C8B" w:rsidP="00C46125">
      <w:pPr>
        <w:numPr>
          <w:ilvl w:val="2"/>
          <w:numId w:val="2"/>
        </w:numPr>
        <w:contextualSpacing/>
        <w:jc w:val="both"/>
        <w:rPr>
          <w:rFonts w:ascii="Times New Roman" w:hAnsi="Times New Roman" w:cs="Times New Roman"/>
        </w:rPr>
      </w:pPr>
      <w:r w:rsidRPr="004E7C8B">
        <w:rPr>
          <w:rFonts w:ascii="Times New Roman" w:hAnsi="Times New Roman" w:cs="Times New Roman"/>
        </w:rPr>
        <w:t xml:space="preserve">Zawartość O2 w spalinach (dla wyd. min): </w:t>
      </w:r>
      <w:r w:rsidRPr="004E7C8B">
        <w:rPr>
          <w:rFonts w:ascii="Times New Roman" w:hAnsi="Times New Roman" w:cs="Times New Roman"/>
        </w:rPr>
        <w:tab/>
      </w:r>
      <w:r w:rsidRPr="004E7C8B">
        <w:rPr>
          <w:rFonts w:ascii="Times New Roman" w:hAnsi="Times New Roman" w:cs="Times New Roman"/>
        </w:rPr>
        <w:tab/>
        <w:t xml:space="preserve">              5,0÷7,0 (10) % </w:t>
      </w:r>
    </w:p>
    <w:p w:rsidR="004E7C8B" w:rsidRPr="004E7C8B" w:rsidRDefault="004E7C8B" w:rsidP="004E7C8B">
      <w:pPr>
        <w:numPr>
          <w:ilvl w:val="1"/>
          <w:numId w:val="1"/>
        </w:numPr>
        <w:jc w:val="both"/>
        <w:rPr>
          <w:rFonts w:ascii="Times New Roman" w:hAnsi="Times New Roman" w:cs="Times New Roman"/>
        </w:rPr>
      </w:pPr>
      <w:r w:rsidRPr="004E7C8B">
        <w:rPr>
          <w:rFonts w:ascii="Times New Roman" w:hAnsi="Times New Roman" w:cs="Times New Roman"/>
        </w:rPr>
        <w:t>Wentylator spalin</w:t>
      </w:r>
    </w:p>
    <w:p w:rsidR="004E7C8B" w:rsidRPr="004E7C8B" w:rsidRDefault="004E7C8B" w:rsidP="00CA7942">
      <w:pPr>
        <w:numPr>
          <w:ilvl w:val="0"/>
          <w:numId w:val="34"/>
        </w:numPr>
        <w:contextualSpacing/>
        <w:jc w:val="both"/>
        <w:rPr>
          <w:rFonts w:ascii="Times New Roman" w:hAnsi="Times New Roman" w:cs="Times New Roman"/>
          <w:vanish/>
        </w:rPr>
      </w:pPr>
    </w:p>
    <w:p w:rsidR="004E7C8B" w:rsidRPr="004E7C8B" w:rsidRDefault="004E7C8B" w:rsidP="00CA7942">
      <w:pPr>
        <w:numPr>
          <w:ilvl w:val="0"/>
          <w:numId w:val="34"/>
        </w:numPr>
        <w:contextualSpacing/>
        <w:jc w:val="both"/>
        <w:rPr>
          <w:rFonts w:ascii="Times New Roman" w:hAnsi="Times New Roman" w:cs="Times New Roman"/>
          <w:vanish/>
        </w:rPr>
      </w:pPr>
    </w:p>
    <w:p w:rsidR="004E7C8B" w:rsidRPr="004E7C8B" w:rsidRDefault="004E7C8B" w:rsidP="00CA7942">
      <w:pPr>
        <w:numPr>
          <w:ilvl w:val="1"/>
          <w:numId w:val="34"/>
        </w:numPr>
        <w:contextualSpacing/>
        <w:jc w:val="both"/>
        <w:rPr>
          <w:rFonts w:ascii="Times New Roman" w:hAnsi="Times New Roman" w:cs="Times New Roman"/>
          <w:vanish/>
        </w:rPr>
      </w:pPr>
    </w:p>
    <w:p w:rsidR="004E7C8B" w:rsidRPr="004E7C8B" w:rsidRDefault="004E7C8B" w:rsidP="00CA7942">
      <w:pPr>
        <w:numPr>
          <w:ilvl w:val="1"/>
          <w:numId w:val="34"/>
        </w:numPr>
        <w:contextualSpacing/>
        <w:jc w:val="both"/>
        <w:rPr>
          <w:rFonts w:ascii="Times New Roman" w:hAnsi="Times New Roman" w:cs="Times New Roman"/>
          <w:vanish/>
        </w:rPr>
      </w:pPr>
    </w:p>
    <w:p w:rsidR="004E7C8B" w:rsidRPr="004E7C8B" w:rsidRDefault="004E7C8B" w:rsidP="00CA7942">
      <w:pPr>
        <w:numPr>
          <w:ilvl w:val="1"/>
          <w:numId w:val="34"/>
        </w:numPr>
        <w:contextualSpacing/>
        <w:jc w:val="both"/>
        <w:rPr>
          <w:rFonts w:ascii="Times New Roman" w:hAnsi="Times New Roman" w:cs="Times New Roman"/>
          <w:vanish/>
        </w:rPr>
      </w:pPr>
    </w:p>
    <w:p w:rsidR="004E7C8B" w:rsidRPr="004E7C8B" w:rsidRDefault="004E7C8B" w:rsidP="00CA7942">
      <w:pPr>
        <w:numPr>
          <w:ilvl w:val="1"/>
          <w:numId w:val="34"/>
        </w:numPr>
        <w:contextualSpacing/>
        <w:jc w:val="both"/>
        <w:rPr>
          <w:rFonts w:ascii="Times New Roman" w:hAnsi="Times New Roman" w:cs="Times New Roman"/>
          <w:vanish/>
        </w:rPr>
      </w:pPr>
    </w:p>
    <w:p w:rsidR="004E7C8B" w:rsidRPr="004E7C8B" w:rsidRDefault="004E7C8B" w:rsidP="00CA7942">
      <w:pPr>
        <w:numPr>
          <w:ilvl w:val="1"/>
          <w:numId w:val="34"/>
        </w:numPr>
        <w:contextualSpacing/>
        <w:jc w:val="both"/>
        <w:rPr>
          <w:rFonts w:ascii="Times New Roman" w:hAnsi="Times New Roman" w:cs="Times New Roman"/>
          <w:vanish/>
        </w:rPr>
      </w:pPr>
    </w:p>
    <w:p w:rsidR="004E7C8B" w:rsidRPr="004E7C8B" w:rsidRDefault="004E7C8B" w:rsidP="00CA7942">
      <w:pPr>
        <w:numPr>
          <w:ilvl w:val="2"/>
          <w:numId w:val="34"/>
        </w:numPr>
        <w:contextualSpacing/>
        <w:jc w:val="both"/>
        <w:rPr>
          <w:rFonts w:ascii="Times New Roman" w:hAnsi="Times New Roman" w:cs="Times New Roman"/>
        </w:rPr>
      </w:pPr>
      <w:r w:rsidRPr="004E7C8B">
        <w:rPr>
          <w:rFonts w:ascii="Times New Roman" w:hAnsi="Times New Roman" w:cs="Times New Roman"/>
        </w:rPr>
        <w:t>Typ wentylatora:</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WPWD</w:t>
      </w:r>
      <w:r w:rsidR="00EF71BB">
        <w:rPr>
          <w:rFonts w:ascii="Times New Roman" w:hAnsi="Times New Roman" w:cs="Times New Roman"/>
        </w:rPr>
        <w:t xml:space="preserve"> 80</w:t>
      </w:r>
    </w:p>
    <w:p w:rsidR="004E7C8B" w:rsidRPr="004E7C8B" w:rsidRDefault="004E7C8B" w:rsidP="00CA7942">
      <w:pPr>
        <w:numPr>
          <w:ilvl w:val="2"/>
          <w:numId w:val="34"/>
        </w:numPr>
        <w:contextualSpacing/>
        <w:jc w:val="both"/>
        <w:rPr>
          <w:rFonts w:ascii="Times New Roman" w:hAnsi="Times New Roman" w:cs="Times New Roman"/>
        </w:rPr>
      </w:pPr>
      <w:r w:rsidRPr="004E7C8B">
        <w:rPr>
          <w:rFonts w:ascii="Times New Roman" w:hAnsi="Times New Roman" w:cs="Times New Roman"/>
        </w:rPr>
        <w:t>Ilość wentylatorów:</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004A128B">
        <w:rPr>
          <w:rFonts w:ascii="Times New Roman" w:hAnsi="Times New Roman" w:cs="Times New Roman"/>
        </w:rPr>
        <w:t>2</w:t>
      </w:r>
      <w:r w:rsidRPr="004E7C8B">
        <w:rPr>
          <w:rFonts w:ascii="Times New Roman" w:hAnsi="Times New Roman" w:cs="Times New Roman"/>
        </w:rPr>
        <w:t xml:space="preserve"> szt. </w:t>
      </w:r>
    </w:p>
    <w:p w:rsidR="004E7C8B" w:rsidRPr="004E7C8B" w:rsidRDefault="004E7C8B" w:rsidP="00CA7942">
      <w:pPr>
        <w:numPr>
          <w:ilvl w:val="2"/>
          <w:numId w:val="34"/>
        </w:numPr>
        <w:contextualSpacing/>
        <w:jc w:val="both"/>
        <w:rPr>
          <w:rFonts w:ascii="Times New Roman" w:hAnsi="Times New Roman" w:cs="Times New Roman"/>
        </w:rPr>
      </w:pPr>
      <w:r w:rsidRPr="004E7C8B">
        <w:rPr>
          <w:rFonts w:ascii="Times New Roman" w:hAnsi="Times New Roman" w:cs="Times New Roman"/>
        </w:rPr>
        <w:t>Figura wentylatorów:</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t>P</w:t>
      </w:r>
      <w:r w:rsidR="00EF71BB">
        <w:rPr>
          <w:rFonts w:ascii="Times New Roman" w:hAnsi="Times New Roman" w:cs="Times New Roman"/>
        </w:rPr>
        <w:t>2</w:t>
      </w:r>
    </w:p>
    <w:p w:rsidR="004E7C8B" w:rsidRPr="00C46125" w:rsidRDefault="004E7C8B" w:rsidP="00CA7942">
      <w:pPr>
        <w:numPr>
          <w:ilvl w:val="2"/>
          <w:numId w:val="34"/>
        </w:numPr>
        <w:contextualSpacing/>
        <w:jc w:val="both"/>
        <w:rPr>
          <w:rFonts w:ascii="Times New Roman" w:hAnsi="Times New Roman" w:cs="Times New Roman"/>
        </w:rPr>
      </w:pPr>
      <w:r w:rsidRPr="004E7C8B">
        <w:rPr>
          <w:rFonts w:ascii="Times New Roman" w:hAnsi="Times New Roman" w:cs="Times New Roman"/>
        </w:rPr>
        <w:t>Moc silnika:</w:t>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Pr="004E7C8B">
        <w:rPr>
          <w:rFonts w:ascii="Times New Roman" w:hAnsi="Times New Roman" w:cs="Times New Roman"/>
        </w:rPr>
        <w:tab/>
      </w:r>
      <w:r w:rsidR="004A128B">
        <w:rPr>
          <w:rFonts w:ascii="Times New Roman" w:hAnsi="Times New Roman" w:cs="Times New Roman"/>
        </w:rPr>
        <w:t>75</w:t>
      </w:r>
      <w:r w:rsidRPr="004E7C8B">
        <w:rPr>
          <w:rFonts w:ascii="Times New Roman" w:hAnsi="Times New Roman" w:cs="Times New Roman"/>
        </w:rPr>
        <w:t xml:space="preserve"> kW</w:t>
      </w:r>
    </w:p>
    <w:p w:rsidR="004E7C8B" w:rsidRPr="004E7C8B" w:rsidRDefault="004E7C8B" w:rsidP="00CA7942">
      <w:pPr>
        <w:numPr>
          <w:ilvl w:val="0"/>
          <w:numId w:val="14"/>
        </w:numPr>
        <w:ind w:left="567" w:hanging="425"/>
        <w:contextualSpacing/>
        <w:rPr>
          <w:rFonts w:ascii="Times New Roman" w:hAnsi="Times New Roman" w:cs="Times New Roman"/>
          <w:b/>
          <w:color w:val="FF0000"/>
          <w:sz w:val="24"/>
          <w:szCs w:val="24"/>
        </w:rPr>
      </w:pPr>
      <w:r w:rsidRPr="004E7C8B">
        <w:rPr>
          <w:rFonts w:ascii="Times New Roman" w:hAnsi="Times New Roman" w:cs="Times New Roman"/>
          <w:b/>
          <w:sz w:val="24"/>
          <w:szCs w:val="24"/>
        </w:rPr>
        <w:t>Granice dostaw</w:t>
      </w:r>
    </w:p>
    <w:p w:rsidR="004E7C8B" w:rsidRPr="004E7C8B" w:rsidRDefault="004E7C8B" w:rsidP="00CA7942">
      <w:pPr>
        <w:numPr>
          <w:ilvl w:val="0"/>
          <w:numId w:val="10"/>
        </w:numPr>
        <w:jc w:val="both"/>
        <w:rPr>
          <w:rFonts w:ascii="Times New Roman" w:hAnsi="Times New Roman" w:cs="Times New Roman"/>
          <w:b/>
          <w:vanish/>
        </w:rPr>
      </w:pPr>
    </w:p>
    <w:p w:rsidR="004E7C8B" w:rsidRPr="004E7C8B" w:rsidRDefault="004E7C8B" w:rsidP="00CA7942">
      <w:pPr>
        <w:numPr>
          <w:ilvl w:val="0"/>
          <w:numId w:val="10"/>
        </w:numPr>
        <w:jc w:val="both"/>
        <w:rPr>
          <w:rFonts w:ascii="Times New Roman" w:hAnsi="Times New Roman" w:cs="Times New Roman"/>
          <w:b/>
          <w:vanish/>
        </w:rPr>
      </w:pPr>
    </w:p>
    <w:p w:rsidR="004E7C8B" w:rsidRPr="004E7C8B" w:rsidRDefault="004E7C8B" w:rsidP="00CA7942">
      <w:pPr>
        <w:numPr>
          <w:ilvl w:val="0"/>
          <w:numId w:val="10"/>
        </w:numPr>
        <w:jc w:val="both"/>
        <w:rPr>
          <w:rFonts w:ascii="Times New Roman" w:hAnsi="Times New Roman" w:cs="Times New Roman"/>
          <w:b/>
          <w:vanish/>
        </w:rPr>
      </w:pPr>
    </w:p>
    <w:p w:rsidR="004E7C8B" w:rsidRPr="004E7C8B" w:rsidRDefault="004E7C8B" w:rsidP="00CA7942">
      <w:pPr>
        <w:keepNext/>
        <w:keepLines/>
        <w:numPr>
          <w:ilvl w:val="1"/>
          <w:numId w:val="10"/>
        </w:numPr>
        <w:spacing w:after="100" w:afterAutospacing="1" w:line="240" w:lineRule="auto"/>
        <w:ind w:left="788" w:hanging="431"/>
        <w:jc w:val="both"/>
        <w:rPr>
          <w:rFonts w:ascii="Times New Roman" w:hAnsi="Times New Roman" w:cs="Times New Roman"/>
        </w:rPr>
      </w:pPr>
      <w:r w:rsidRPr="004E7C8B">
        <w:rPr>
          <w:rFonts w:ascii="Times New Roman" w:hAnsi="Times New Roman" w:cs="Times New Roman"/>
        </w:rPr>
        <w:t>Od strony w</w:t>
      </w:r>
      <w:r w:rsidR="004A128B">
        <w:rPr>
          <w:rFonts w:ascii="Times New Roman" w:hAnsi="Times New Roman" w:cs="Times New Roman"/>
        </w:rPr>
        <w:t>y</w:t>
      </w:r>
      <w:r w:rsidRPr="004E7C8B">
        <w:rPr>
          <w:rFonts w:ascii="Times New Roman" w:hAnsi="Times New Roman" w:cs="Times New Roman"/>
        </w:rPr>
        <w:t>lotu spalin z kotła K</w:t>
      </w:r>
      <w:r w:rsidR="004A128B">
        <w:rPr>
          <w:rFonts w:ascii="Times New Roman" w:hAnsi="Times New Roman" w:cs="Times New Roman"/>
        </w:rPr>
        <w:t>-4</w:t>
      </w:r>
      <w:r w:rsidRPr="004E7C8B">
        <w:rPr>
          <w:rFonts w:ascii="Times New Roman" w:hAnsi="Times New Roman" w:cs="Times New Roman"/>
        </w:rPr>
        <w:t xml:space="preserve">: – Wykonawca połączy nową instalację                                          z  istniejącym </w:t>
      </w:r>
      <w:r w:rsidR="004A128B">
        <w:rPr>
          <w:rFonts w:ascii="Times New Roman" w:hAnsi="Times New Roman" w:cs="Times New Roman"/>
        </w:rPr>
        <w:t>czopuchem komina</w:t>
      </w:r>
      <w:r w:rsidRPr="004E7C8B">
        <w:rPr>
          <w:rFonts w:ascii="Times New Roman" w:hAnsi="Times New Roman" w:cs="Times New Roman"/>
        </w:rPr>
        <w:t xml:space="preserve"> poprzez wykonanie nowego kanału spalin.</w:t>
      </w:r>
    </w:p>
    <w:p w:rsidR="004E7C8B" w:rsidRPr="004E7C8B" w:rsidRDefault="004E7C8B" w:rsidP="00CA7942">
      <w:pPr>
        <w:keepNext/>
        <w:keepLines/>
        <w:numPr>
          <w:ilvl w:val="1"/>
          <w:numId w:val="10"/>
        </w:numPr>
        <w:spacing w:after="100" w:afterAutospacing="1" w:line="240" w:lineRule="auto"/>
        <w:ind w:left="788" w:hanging="431"/>
        <w:jc w:val="both"/>
        <w:rPr>
          <w:rFonts w:ascii="Times New Roman" w:hAnsi="Times New Roman" w:cs="Times New Roman"/>
        </w:rPr>
      </w:pPr>
      <w:r w:rsidRPr="004E7C8B">
        <w:rPr>
          <w:rFonts w:ascii="Times New Roman" w:hAnsi="Times New Roman" w:cs="Times New Roman"/>
        </w:rPr>
        <w:t>Od strony odpopielania</w:t>
      </w:r>
      <w:r w:rsidRPr="004E7C8B">
        <w:rPr>
          <w:rFonts w:ascii="Times New Roman" w:hAnsi="Times New Roman" w:cs="Times New Roman"/>
          <w:b/>
        </w:rPr>
        <w:t>:</w:t>
      </w:r>
      <w:r w:rsidRPr="004E7C8B">
        <w:rPr>
          <w:rFonts w:ascii="Times New Roman" w:hAnsi="Times New Roman" w:cs="Times New Roman"/>
        </w:rPr>
        <w:t xml:space="preserve"> Wykonawca doprowadzi pyły spod instalacji odpylania                                   i odpylaczy wstępnych do odżużlaczy kotła </w:t>
      </w:r>
      <w:r w:rsidR="004A128B">
        <w:rPr>
          <w:rFonts w:ascii="Times New Roman" w:hAnsi="Times New Roman" w:cs="Times New Roman"/>
        </w:rPr>
        <w:t>K-4</w:t>
      </w:r>
      <w:r w:rsidRPr="004E7C8B">
        <w:rPr>
          <w:rFonts w:ascii="Times New Roman" w:hAnsi="Times New Roman" w:cs="Times New Roman"/>
        </w:rPr>
        <w:t xml:space="preserve"> (wykona kompletną instalację transportu pyłów do odżużlaczy. Przenośniki pyłów zaizolować i wyposażyć w instalację grzewczą </w:t>
      </w:r>
      <w:proofErr w:type="spellStart"/>
      <w:r w:rsidRPr="004E7C8B">
        <w:rPr>
          <w:rFonts w:ascii="Times New Roman" w:hAnsi="Times New Roman" w:cs="Times New Roman"/>
        </w:rPr>
        <w:t>przeciwzamrożeniową</w:t>
      </w:r>
      <w:proofErr w:type="spellEnd"/>
      <w:r w:rsidRPr="004E7C8B">
        <w:rPr>
          <w:rFonts w:ascii="Times New Roman" w:hAnsi="Times New Roman" w:cs="Times New Roman"/>
        </w:rPr>
        <w:t>.</w:t>
      </w:r>
    </w:p>
    <w:p w:rsidR="004E7C8B" w:rsidRPr="004E7C8B" w:rsidRDefault="004E7C8B" w:rsidP="00CA7942">
      <w:pPr>
        <w:keepNext/>
        <w:keepLines/>
        <w:numPr>
          <w:ilvl w:val="1"/>
          <w:numId w:val="10"/>
        </w:numPr>
        <w:spacing w:after="100" w:afterAutospacing="1" w:line="240" w:lineRule="auto"/>
        <w:ind w:left="788" w:hanging="431"/>
        <w:jc w:val="both"/>
        <w:rPr>
          <w:rFonts w:ascii="Times New Roman" w:hAnsi="Times New Roman" w:cs="Times New Roman"/>
        </w:rPr>
      </w:pPr>
      <w:r w:rsidRPr="004E7C8B">
        <w:rPr>
          <w:rFonts w:ascii="Times New Roman" w:hAnsi="Times New Roman" w:cs="Times New Roman"/>
        </w:rPr>
        <w:t>od strony elektrycznej: Wykonawca wykona przyłącze elektryczne do szaf zasilających i sterowniczych instalacji odpylania zlokalizowanych we wspólnie uzgodnionym miejscu</w:t>
      </w:r>
      <w:r w:rsidR="00C43920">
        <w:rPr>
          <w:rFonts w:ascii="Times New Roman" w:hAnsi="Times New Roman" w:cs="Times New Roman"/>
        </w:rPr>
        <w:t xml:space="preserve"> oraz instalacje oswietleniową</w:t>
      </w:r>
      <w:r w:rsidRPr="004E7C8B">
        <w:rPr>
          <w:rFonts w:ascii="Times New Roman" w:hAnsi="Times New Roman" w:cs="Times New Roman"/>
        </w:rPr>
        <w:t xml:space="preserve">. </w:t>
      </w:r>
    </w:p>
    <w:p w:rsidR="004E7C8B" w:rsidRPr="004E7C8B" w:rsidRDefault="004E7C8B" w:rsidP="00CA7942">
      <w:pPr>
        <w:keepNext/>
        <w:keepLines/>
        <w:numPr>
          <w:ilvl w:val="1"/>
          <w:numId w:val="10"/>
        </w:numPr>
        <w:spacing w:after="100" w:afterAutospacing="1" w:line="240" w:lineRule="auto"/>
        <w:ind w:left="788" w:hanging="431"/>
        <w:jc w:val="both"/>
        <w:rPr>
          <w:rFonts w:ascii="Times New Roman" w:hAnsi="Times New Roman" w:cs="Times New Roman"/>
        </w:rPr>
      </w:pPr>
      <w:r w:rsidRPr="004E7C8B">
        <w:rPr>
          <w:rFonts w:ascii="Times New Roman" w:hAnsi="Times New Roman" w:cs="Times New Roman"/>
        </w:rPr>
        <w:t>posadowienie: na zaadoptowanym fundamencie wykonanym przez Wykonawcę wg. projektu Wykonawcy</w:t>
      </w:r>
    </w:p>
    <w:p w:rsidR="004E7C8B" w:rsidRPr="004A128B" w:rsidRDefault="004E7C8B" w:rsidP="00CA7942">
      <w:pPr>
        <w:keepNext/>
        <w:keepLines/>
        <w:numPr>
          <w:ilvl w:val="0"/>
          <w:numId w:val="15"/>
        </w:numPr>
        <w:spacing w:before="240" w:after="0"/>
        <w:outlineLvl w:val="0"/>
        <w:rPr>
          <w:rFonts w:ascii="Times New Roman" w:eastAsiaTheme="majorEastAsia" w:hAnsi="Times New Roman" w:cs="Times New Roman"/>
          <w:b/>
          <w:sz w:val="24"/>
          <w:szCs w:val="32"/>
        </w:rPr>
      </w:pPr>
      <w:bookmarkStart w:id="3" w:name="_Toc79566679"/>
      <w:r w:rsidRPr="004E7C8B">
        <w:rPr>
          <w:rFonts w:ascii="Times New Roman" w:eastAsiaTheme="majorEastAsia" w:hAnsi="Times New Roman" w:cs="Times New Roman"/>
          <w:b/>
          <w:sz w:val="24"/>
          <w:szCs w:val="32"/>
        </w:rPr>
        <w:t>Szczegółowe  wymagania techniczne w branży mechanicznej</w:t>
      </w:r>
      <w:bookmarkEnd w:id="3"/>
    </w:p>
    <w:p w:rsidR="004E7C8B" w:rsidRPr="004E7C8B" w:rsidRDefault="004E7C8B" w:rsidP="00CA7942">
      <w:pPr>
        <w:numPr>
          <w:ilvl w:val="0"/>
          <w:numId w:val="10"/>
        </w:numPr>
        <w:jc w:val="both"/>
        <w:rPr>
          <w:rFonts w:ascii="Times New Roman" w:hAnsi="Times New Roman" w:cs="Times New Roman"/>
          <w:vanish/>
          <w:highlight w:val="yellow"/>
        </w:rPr>
      </w:pPr>
    </w:p>
    <w:p w:rsidR="004E7C8B" w:rsidRPr="004E7C8B" w:rsidRDefault="004E7C8B" w:rsidP="00CA7942">
      <w:pPr>
        <w:numPr>
          <w:ilvl w:val="1"/>
          <w:numId w:val="10"/>
        </w:numPr>
        <w:jc w:val="both"/>
        <w:rPr>
          <w:rFonts w:ascii="Times New Roman" w:hAnsi="Times New Roman" w:cs="Times New Roman"/>
        </w:rPr>
      </w:pPr>
      <w:r w:rsidRPr="004E7C8B">
        <w:rPr>
          <w:rFonts w:ascii="Times New Roman" w:hAnsi="Times New Roman" w:cs="Times New Roman"/>
        </w:rPr>
        <w:t>Odpylacze wstępne przelotowe (multicyklony)</w:t>
      </w:r>
    </w:p>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 xml:space="preserve">Należy czopuchy kotła wyposażyć  w odrębne odpylacze MOS. </w:t>
      </w:r>
      <w:proofErr w:type="spellStart"/>
      <w:r w:rsidRPr="004E7C8B">
        <w:rPr>
          <w:rFonts w:ascii="Times New Roman" w:hAnsi="Times New Roman" w:cs="Times New Roman"/>
        </w:rPr>
        <w:t>Zawirowywacz</w:t>
      </w:r>
      <w:proofErr w:type="spellEnd"/>
      <w:r w:rsidRPr="004E7C8B">
        <w:rPr>
          <w:rFonts w:ascii="Times New Roman" w:hAnsi="Times New Roman" w:cs="Times New Roman"/>
        </w:rPr>
        <w:t xml:space="preserve"> multicyklonów wykonać z żeliwa szarego lub sferoidalnego o podwyższonej odporności na ścieranie. Leje zsypowe pyłu  pod odpylaczami wyposażyć  w czujniki poziomu pyłu odpowiednio dobrane do warunków pracy, sygnalizujące poziom awaryjny oraz wykonać niezbędne włazy inspekcyjne. Ponadto  leje (zasobniki) wyposażyć w urządzenia zapobiegające osadzaniu pyłu na ścianach lejów (obijaki elektromagnetyczne), śluzy oraz okna rewizyjne otwierane. Wykonać instalację transportu pyłu spod odpylaczy do odżużlaczy kotła. Powierzchnie zewnętrzne odpylaczy muszą być zabezpieczone antykorozyjnie spełniające wymogi  kategorii korozyjności atmosfery C4. Zaizolować wełną mineralną o grubości zapewniającej eliminację zjawiska kondensacji oraz tak by spadek temperatury spalin podczas przepływu spalin przez filtr wstępny i filtr workowy nie przekroczył  5ºC. Izolację należy pokryć blachą trapezową powlekaną o grubości min. 1 mm w kolorze uzgodnionym z Zamawiającym.</w:t>
      </w:r>
    </w:p>
    <w:p w:rsidR="004E7C8B" w:rsidRPr="004E7C8B" w:rsidRDefault="004E7C8B" w:rsidP="00CA7942">
      <w:pPr>
        <w:numPr>
          <w:ilvl w:val="1"/>
          <w:numId w:val="10"/>
        </w:numPr>
        <w:jc w:val="both"/>
        <w:rPr>
          <w:rFonts w:ascii="Times New Roman" w:hAnsi="Times New Roman" w:cs="Times New Roman"/>
        </w:rPr>
      </w:pPr>
      <w:r w:rsidRPr="004E7C8B">
        <w:rPr>
          <w:rFonts w:ascii="Times New Roman" w:hAnsi="Times New Roman" w:cs="Times New Roman"/>
        </w:rPr>
        <w:t xml:space="preserve">Instalacja odpylania  </w:t>
      </w:r>
    </w:p>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Podstawowe wymagania dla technologii odpylania:</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Zamawiający dopuszcza wykonanie instalacji odpylania w układach:</w:t>
      </w:r>
    </w:p>
    <w:p w:rsidR="004E7C8B" w:rsidRPr="004E7C8B" w:rsidRDefault="004E7C8B" w:rsidP="004E7C8B">
      <w:pPr>
        <w:ind w:left="889"/>
        <w:contextualSpacing/>
        <w:jc w:val="both"/>
        <w:rPr>
          <w:rFonts w:ascii="Times New Roman" w:hAnsi="Times New Roman" w:cs="Times New Roman"/>
        </w:rPr>
      </w:pPr>
    </w:p>
    <w:p w:rsidR="004E7C8B" w:rsidRPr="004E7C8B" w:rsidRDefault="004E7C8B" w:rsidP="004E7C8B">
      <w:pPr>
        <w:ind w:left="889"/>
        <w:contextualSpacing/>
        <w:jc w:val="both"/>
        <w:rPr>
          <w:rFonts w:ascii="Times New Roman" w:hAnsi="Times New Roman" w:cs="Times New Roman"/>
          <w:b/>
        </w:rPr>
      </w:pPr>
      <w:r w:rsidRPr="004E7C8B">
        <w:rPr>
          <w:rFonts w:ascii="Times New Roman" w:hAnsi="Times New Roman" w:cs="Times New Roman"/>
          <w:b/>
        </w:rPr>
        <w:t xml:space="preserve">  &lt; </w:t>
      </w:r>
      <w:r w:rsidR="004A128B">
        <w:rPr>
          <w:rFonts w:ascii="Times New Roman" w:hAnsi="Times New Roman" w:cs="Times New Roman"/>
          <w:b/>
        </w:rPr>
        <w:t>3</w:t>
      </w:r>
      <w:r w:rsidRPr="004E7C8B">
        <w:rPr>
          <w:rFonts w:ascii="Times New Roman" w:hAnsi="Times New Roman" w:cs="Times New Roman"/>
          <w:b/>
        </w:rPr>
        <w:t>0 mg/m3u układ</w:t>
      </w:r>
      <w:r w:rsidR="00291956">
        <w:rPr>
          <w:rFonts w:ascii="Times New Roman" w:hAnsi="Times New Roman" w:cs="Times New Roman"/>
          <w:b/>
        </w:rPr>
        <w:t xml:space="preserve"> </w:t>
      </w:r>
      <w:r w:rsidRPr="004E7C8B">
        <w:rPr>
          <w:rFonts w:ascii="Times New Roman" w:hAnsi="Times New Roman" w:cs="Times New Roman"/>
          <w:b/>
        </w:rPr>
        <w:t>workowy lub z zastosowaniem innej technologii.</w:t>
      </w:r>
    </w:p>
    <w:p w:rsidR="004E7C8B" w:rsidRPr="004E7C8B" w:rsidRDefault="004E7C8B" w:rsidP="004E7C8B">
      <w:pPr>
        <w:ind w:left="889"/>
        <w:contextualSpacing/>
        <w:jc w:val="both"/>
        <w:rPr>
          <w:rFonts w:ascii="Times New Roman" w:hAnsi="Times New Roman" w:cs="Times New Roman"/>
        </w:rPr>
      </w:pP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 xml:space="preserve">Zamawiający dopuszcza wykorzystanie istniejących fundamentów i konstrukcji pod istniejącymi cyklonami. W przypadku wykorzystania istniejącej infrastruktury Wykonawca jest zobowiązany do wykonania na własny koszt niezbędnych obliczeń, badań, ekspertyz, itp. w celu potwierdzenia ich przydatności w realizacji przedmiotu zamówienia. Wykonawca samodzielnie i na własną odpowiedzialność określi, które z wyżej wymienionych elementów zostaną wykorzystane i w pełni ponosi odpowiedzialność za ich użycie. Jednocześnie Wykonawca zobowiązuje się do doprowadzenia tych elementów do takiego stanu, który </w:t>
      </w:r>
      <w:r w:rsidRPr="004E7C8B">
        <w:rPr>
          <w:rFonts w:ascii="Times New Roman" w:hAnsi="Times New Roman" w:cs="Times New Roman"/>
        </w:rPr>
        <w:lastRenderedPageBreak/>
        <w:t xml:space="preserve">zapewni ich długotrwałe użytkowanie oraz dostosuje je do pracy w nowej instalacji. Dotyczy to również dostosowania ich kolorystyki do kolorystyki pozostałych urządzeń. </w:t>
      </w:r>
    </w:p>
    <w:p w:rsidR="004E7C8B" w:rsidRPr="00CA7942"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Zakres prac ma obejmować wymianę wszystkich kanałów spalin i instalacji odpylania                       od  wyjścia z kotła WR 25</w:t>
      </w:r>
      <w:r w:rsidR="00291956">
        <w:rPr>
          <w:rFonts w:ascii="Times New Roman" w:hAnsi="Times New Roman" w:cs="Times New Roman"/>
        </w:rPr>
        <w:t xml:space="preserve"> K-4</w:t>
      </w:r>
      <w:r w:rsidRPr="004E7C8B">
        <w:rPr>
          <w:rFonts w:ascii="Times New Roman" w:hAnsi="Times New Roman" w:cs="Times New Roman"/>
        </w:rPr>
        <w:t xml:space="preserve"> do wentylatorów wyciągowych i dalej do </w:t>
      </w:r>
      <w:r w:rsidR="004A128B">
        <w:rPr>
          <w:rFonts w:ascii="Times New Roman" w:hAnsi="Times New Roman" w:cs="Times New Roman"/>
        </w:rPr>
        <w:t xml:space="preserve">czopucha </w:t>
      </w:r>
      <w:r w:rsidRPr="004E7C8B">
        <w:rPr>
          <w:rFonts w:ascii="Times New Roman" w:hAnsi="Times New Roman" w:cs="Times New Roman"/>
        </w:rPr>
        <w:t>komina</w:t>
      </w:r>
      <w:r w:rsidRPr="004E7C8B">
        <w:rPr>
          <w:rFonts w:ascii="Times New Roman" w:hAnsi="Times New Roman" w:cs="Times New Roman"/>
          <w:color w:val="FF0000"/>
        </w:rPr>
        <w:t xml:space="preserve">. </w:t>
      </w:r>
      <w:r w:rsidRPr="004E7C8B">
        <w:rPr>
          <w:rFonts w:ascii="Times New Roman" w:hAnsi="Times New Roman" w:cs="Times New Roman"/>
        </w:rPr>
        <w:t>Kanały spalin i instalację</w:t>
      </w:r>
      <w:r w:rsidR="004A128B">
        <w:rPr>
          <w:rFonts w:ascii="Times New Roman" w:hAnsi="Times New Roman" w:cs="Times New Roman"/>
        </w:rPr>
        <w:t xml:space="preserve"> </w:t>
      </w:r>
      <w:r w:rsidRPr="004E7C8B">
        <w:rPr>
          <w:rFonts w:ascii="Times New Roman" w:hAnsi="Times New Roman" w:cs="Times New Roman"/>
        </w:rPr>
        <w:t>workową ( i inne elementy instalacji narażone na wycieranie) zaprojektować i wykonać z blachy stalowej konstrukcyjnej  o podwyższonej wytrzymałości i gr. min. 5 mm. Zabezpieczenie antykorozyjne kanałów spalin wykonać dwukrotnie farbą podkładową odporną na temperaturę min. 180</w:t>
      </w:r>
      <w:r w:rsidRPr="004E7C8B">
        <w:rPr>
          <w:rFonts w:ascii="Times New Roman" w:hAnsi="Times New Roman" w:cs="Times New Roman"/>
          <w:vertAlign w:val="superscript"/>
        </w:rPr>
        <w:t>O</w:t>
      </w:r>
      <w:r w:rsidRPr="004E7C8B">
        <w:rPr>
          <w:rFonts w:ascii="Times New Roman" w:hAnsi="Times New Roman" w:cs="Times New Roman"/>
        </w:rPr>
        <w:t xml:space="preserve">C. Sumaryczna grubość powłoki minimum 70 </w:t>
      </w:r>
      <w:r w:rsidRPr="00CA7942">
        <w:rPr>
          <w:rFonts w:ascii="Times New Roman" w:hAnsi="Times New Roman" w:cs="Times New Roman"/>
        </w:rPr>
        <w:t>mikronów.</w:t>
      </w:r>
    </w:p>
    <w:p w:rsidR="004E7C8B" w:rsidRPr="00CA7942" w:rsidRDefault="00EF71BB" w:rsidP="00CA7942">
      <w:pPr>
        <w:numPr>
          <w:ilvl w:val="0"/>
          <w:numId w:val="4"/>
        </w:numPr>
        <w:contextualSpacing/>
        <w:jc w:val="both"/>
        <w:rPr>
          <w:rFonts w:ascii="Times New Roman" w:hAnsi="Times New Roman" w:cs="Times New Roman"/>
        </w:rPr>
      </w:pPr>
      <w:r w:rsidRPr="00CA7942">
        <w:rPr>
          <w:rFonts w:ascii="Times New Roman" w:eastAsia="Calibri" w:hAnsi="Times New Roman" w:cs="Times New Roman"/>
        </w:rPr>
        <w:t>Zamawiający sugeruje również wykorzystanie istniejących wentylatorów wyciągowych typ</w:t>
      </w:r>
      <w:r w:rsidRPr="00CA7942">
        <w:rPr>
          <w:rFonts w:ascii="Times New Roman" w:hAnsi="Times New Roman" w:cs="Times New Roman"/>
        </w:rPr>
        <w:t xml:space="preserve">  WPWD -80</w:t>
      </w:r>
      <w:r w:rsidRPr="00CA7942">
        <w:rPr>
          <w:rFonts w:ascii="Times New Roman" w:eastAsia="Calibri" w:hAnsi="Times New Roman" w:cs="Times New Roman"/>
        </w:rPr>
        <w:t xml:space="preserve"> wraz z falownikami o mocy 75kW. Istnieje możliwość ograniczenia mocy falowników.</w:t>
      </w:r>
    </w:p>
    <w:p w:rsidR="004E7C8B" w:rsidRPr="00CA7942" w:rsidRDefault="004E7C8B" w:rsidP="00CA7942">
      <w:pPr>
        <w:numPr>
          <w:ilvl w:val="0"/>
          <w:numId w:val="4"/>
        </w:numPr>
        <w:contextualSpacing/>
        <w:jc w:val="both"/>
        <w:rPr>
          <w:rFonts w:ascii="Times New Roman" w:hAnsi="Times New Roman" w:cs="Times New Roman"/>
        </w:rPr>
      </w:pPr>
      <w:r w:rsidRPr="00CA7942">
        <w:rPr>
          <w:rFonts w:ascii="Times New Roman" w:hAnsi="Times New Roman" w:cs="Times New Roman"/>
        </w:rPr>
        <w:t>Instalacja odpylania spalin winna być wyposażona w :</w:t>
      </w:r>
    </w:p>
    <w:p w:rsidR="004E7C8B" w:rsidRPr="004E7C8B" w:rsidRDefault="004E7C8B" w:rsidP="00CA7942">
      <w:pPr>
        <w:numPr>
          <w:ilvl w:val="0"/>
          <w:numId w:val="16"/>
        </w:numPr>
        <w:contextualSpacing/>
        <w:jc w:val="both"/>
        <w:rPr>
          <w:rFonts w:ascii="Times New Roman" w:hAnsi="Times New Roman" w:cs="Times New Roman"/>
        </w:rPr>
      </w:pPr>
      <w:r w:rsidRPr="004E7C8B">
        <w:rPr>
          <w:rFonts w:ascii="Times New Roman" w:hAnsi="Times New Roman" w:cs="Times New Roman"/>
        </w:rPr>
        <w:t>automatyczny układ regeneracji worków zapewniający pracę w trybie bezobsługowym,</w:t>
      </w:r>
    </w:p>
    <w:p w:rsidR="004E7C8B" w:rsidRPr="004E7C8B" w:rsidRDefault="004E7C8B" w:rsidP="00CA7942">
      <w:pPr>
        <w:numPr>
          <w:ilvl w:val="0"/>
          <w:numId w:val="16"/>
        </w:numPr>
        <w:contextualSpacing/>
        <w:jc w:val="both"/>
        <w:rPr>
          <w:rFonts w:ascii="Times New Roman" w:hAnsi="Times New Roman" w:cs="Times New Roman"/>
        </w:rPr>
      </w:pPr>
      <w:r w:rsidRPr="004E7C8B">
        <w:rPr>
          <w:rFonts w:ascii="Times New Roman" w:hAnsi="Times New Roman" w:cs="Times New Roman"/>
        </w:rPr>
        <w:t>czujnik poziomu pyłu i elektromagnetyczne obijaki na lejach zsypowych pod cyklonami oraz filtrem workowym włączone do automatyki kotła.</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Instalacja powinna zapewnić odpylanie spalin w zakresie temperatur od  115</w:t>
      </w:r>
      <w:r w:rsidRPr="004E7C8B">
        <w:rPr>
          <w:rFonts w:ascii="Times New Roman" w:hAnsi="Times New Roman" w:cs="Times New Roman"/>
          <w:vertAlign w:val="superscript"/>
        </w:rPr>
        <w:t>O</w:t>
      </w:r>
      <w:r w:rsidRPr="004E7C8B">
        <w:rPr>
          <w:rFonts w:ascii="Times New Roman" w:hAnsi="Times New Roman" w:cs="Times New Roman"/>
        </w:rPr>
        <w:t xml:space="preserve"> C do 180</w:t>
      </w:r>
      <w:r w:rsidRPr="004E7C8B">
        <w:rPr>
          <w:rFonts w:ascii="Times New Roman" w:hAnsi="Times New Roman" w:cs="Times New Roman"/>
          <w:vertAlign w:val="superscript"/>
        </w:rPr>
        <w:t>O</w:t>
      </w:r>
      <w:r w:rsidRPr="004E7C8B">
        <w:rPr>
          <w:rFonts w:ascii="Times New Roman" w:hAnsi="Times New Roman" w:cs="Times New Roman"/>
        </w:rPr>
        <w:t xml:space="preserve"> C.</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Należy przewidzieć automatyczne awaryjne zatrzymanie filtra w przypadku, gdy temperatura spalin spadnie poniżej wartości minimalnej od  115</w:t>
      </w:r>
      <w:r w:rsidRPr="004E7C8B">
        <w:rPr>
          <w:rFonts w:ascii="Times New Roman" w:hAnsi="Times New Roman" w:cs="Times New Roman"/>
          <w:vertAlign w:val="superscript"/>
        </w:rPr>
        <w:t>O</w:t>
      </w:r>
      <w:r w:rsidRPr="004E7C8B">
        <w:rPr>
          <w:rFonts w:ascii="Times New Roman" w:hAnsi="Times New Roman" w:cs="Times New Roman"/>
        </w:rPr>
        <w:t xml:space="preserve"> C lub przekroczy wartość maksymalną 180</w:t>
      </w:r>
      <w:r w:rsidRPr="004E7C8B">
        <w:rPr>
          <w:rFonts w:ascii="Times New Roman" w:hAnsi="Times New Roman" w:cs="Times New Roman"/>
          <w:vertAlign w:val="superscript"/>
        </w:rPr>
        <w:t>O</w:t>
      </w:r>
      <w:r w:rsidRPr="004E7C8B">
        <w:rPr>
          <w:rFonts w:ascii="Times New Roman" w:hAnsi="Times New Roman" w:cs="Times New Roman"/>
        </w:rPr>
        <w:t xml:space="preserve"> C, a także w przypadku konieczności technologicznej (uszkodzenia worków, zaworu </w:t>
      </w:r>
      <w:proofErr w:type="spellStart"/>
      <w:r w:rsidRPr="004E7C8B">
        <w:rPr>
          <w:rFonts w:ascii="Times New Roman" w:hAnsi="Times New Roman" w:cs="Times New Roman"/>
        </w:rPr>
        <w:t>itp</w:t>
      </w:r>
      <w:proofErr w:type="spellEnd"/>
      <w:r w:rsidRPr="004E7C8B">
        <w:rPr>
          <w:rFonts w:ascii="Times New Roman" w:hAnsi="Times New Roman" w:cs="Times New Roman"/>
        </w:rPr>
        <w:t>). Instalacja odpylania przełącza się na układ bypass.</w:t>
      </w:r>
    </w:p>
    <w:p w:rsidR="004E7C8B" w:rsidRPr="00A420CD" w:rsidRDefault="004E7C8B" w:rsidP="00CA7942">
      <w:pPr>
        <w:numPr>
          <w:ilvl w:val="0"/>
          <w:numId w:val="4"/>
        </w:numPr>
        <w:contextualSpacing/>
        <w:jc w:val="both"/>
        <w:rPr>
          <w:rFonts w:ascii="Times New Roman" w:hAnsi="Times New Roman" w:cs="Times New Roman"/>
          <w:color w:val="FF0000"/>
        </w:rPr>
      </w:pPr>
      <w:r w:rsidRPr="004E7C8B">
        <w:rPr>
          <w:rFonts w:ascii="Times New Roman" w:hAnsi="Times New Roman" w:cs="Times New Roman"/>
        </w:rPr>
        <w:t>Instalacja sprężonego powietrza niezbędnego do strzepywania worków musi być wyposażona w sprężarkę śrubową o odpowiedniej wydajności z osuszaczem powietrza. Wybór producenta sprężarki musi zapewniać bezproblemowy jej odbiór przez UDT. Załatwienie spraw dozorowych leży po stronie Wykonawcy zamówienia. Ponadto producent sprężarki musi zapewnić co najmniej dwa punkty serwisowe na terenie Polski</w:t>
      </w:r>
      <w:r w:rsidRPr="00A420CD">
        <w:rPr>
          <w:rFonts w:ascii="Times New Roman" w:hAnsi="Times New Roman" w:cs="Times New Roman"/>
          <w:color w:val="FF0000"/>
        </w:rPr>
        <w:t>.</w:t>
      </w:r>
      <w:r w:rsidR="00A420CD" w:rsidRPr="00A420CD">
        <w:rPr>
          <w:rFonts w:ascii="Times New Roman" w:hAnsi="Times New Roman" w:cs="Times New Roman"/>
          <w:color w:val="FF0000"/>
        </w:rPr>
        <w:t>(Zalecana Walter )</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Rurociągi sprężonego powietrza prowadzone na zewnątrz budynku zaizolować.</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Kosze (ramy) filtrów workowych muszą być wykonane ze stali kwasoodpornej.</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Zamontowane urządzenia odpylające i kanały mają być izolowane wełną mineralną                               o grubości min. 100 mm i gęstości min. 80 kg/m</w:t>
      </w:r>
      <w:r w:rsidRPr="004E7C8B">
        <w:rPr>
          <w:rFonts w:ascii="Times New Roman" w:hAnsi="Times New Roman" w:cs="Times New Roman"/>
          <w:vertAlign w:val="superscript"/>
        </w:rPr>
        <w:t>3</w:t>
      </w:r>
      <w:r w:rsidRPr="004E7C8B">
        <w:rPr>
          <w:rFonts w:ascii="Times New Roman" w:hAnsi="Times New Roman" w:cs="Times New Roman"/>
        </w:rPr>
        <w:t xml:space="preserve"> oraz zabezpieczone blachą powlekaną, trapezową o grubości 1 mm na konstrukcji wsporczej. Izolacja cieplna powinna zapobiegać kondensacji pary wodnej i powstawaniu kwasu siarkowego na wewnętrznych powierzchniach urządzenia.</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Montaż wszelkich niezbędnych urządzeń, przejść, drabin i pomostów roboczych do punktów wymagających okresowej kontroli (podesty ażurowe ocynkowane) należy wykonać z barierkami zapewniającymi bezpieczną obsługę instalacji odpylania.</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 xml:space="preserve">Z uwagi na przerwy w pracy kotła WR-25 </w:t>
      </w:r>
      <w:r w:rsidR="00291956">
        <w:rPr>
          <w:rFonts w:ascii="Times New Roman" w:hAnsi="Times New Roman" w:cs="Times New Roman"/>
        </w:rPr>
        <w:t>K-4</w:t>
      </w:r>
      <w:r w:rsidRPr="004E7C8B">
        <w:rPr>
          <w:rFonts w:ascii="Times New Roman" w:hAnsi="Times New Roman" w:cs="Times New Roman"/>
        </w:rPr>
        <w:t xml:space="preserve"> związane m.in. z czyszczeniem bądź planowanymi i nieplanowanymi </w:t>
      </w:r>
      <w:proofErr w:type="spellStart"/>
      <w:r w:rsidRPr="004E7C8B">
        <w:rPr>
          <w:rFonts w:ascii="Times New Roman" w:hAnsi="Times New Roman" w:cs="Times New Roman"/>
        </w:rPr>
        <w:t>odstawieniami</w:t>
      </w:r>
      <w:proofErr w:type="spellEnd"/>
      <w:r w:rsidRPr="004E7C8B">
        <w:rPr>
          <w:rFonts w:ascii="Times New Roman" w:hAnsi="Times New Roman" w:cs="Times New Roman"/>
        </w:rPr>
        <w:t>, instalacja odpylania winna być przystosowana do przestojów ruchowych w taki sposób, aby nie ulegała uszkodzeniu/degradacji.</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Adaptację istniejącej konstrukcji wykonać poprzez jej oczyszczenie (piaskowanie)                                i zabezpieczenie antykorozyjne (malowanie farbą podkładową i nawierzchniową).</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Proponowana instalacja odpylania musi zostać zabudowana w polu istniejących odpylaczy cyklonowych.</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Należy zapewnić dostęp do wszystkich miejsc w instalacji odpylania wymagających obsługi (armatura, króćce pomiarowe, wymiana worków itd.).</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Należy przewidzieć drogi komunikacyjne wokół układu odpylania.</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 xml:space="preserve">Zewnętrzna obudowa zmodernizowanego układu powinna szczelnie chronić instalację przed dostaniem się wody do izolacji termicznej. </w:t>
      </w:r>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 xml:space="preserve">Projekt winien uwzględnić istniejącą kolorystykę ciepłowni którą należy uzgodnić                                  z Zamawiającym. Instalacja odpylania musi być wyposażona w obudowy                                 </w:t>
      </w:r>
      <w:r w:rsidRPr="004E7C8B">
        <w:rPr>
          <w:rFonts w:ascii="Times New Roman" w:hAnsi="Times New Roman" w:cs="Times New Roman"/>
        </w:rPr>
        <w:lastRenderedPageBreak/>
        <w:t xml:space="preserve">termiczno-dźwiękoszczelne zapewniające dotrzymanie norm emisji hałasu określone decyzją pozwolenia zintegrowanego </w:t>
      </w:r>
      <w:r w:rsidRPr="00A420CD">
        <w:rPr>
          <w:rFonts w:ascii="Times New Roman" w:hAnsi="Times New Roman" w:cs="Times New Roman"/>
          <w:color w:val="FF0000"/>
        </w:rPr>
        <w:t xml:space="preserve">Zamawiającego poza zakładem na obszarach zabudowy mieszkaniowej jednorodzinnej i wielorodzinnej z usługami </w:t>
      </w:r>
      <w:proofErr w:type="spellStart"/>
      <w:r w:rsidRPr="00A420CD">
        <w:rPr>
          <w:rFonts w:ascii="Times New Roman" w:hAnsi="Times New Roman" w:cs="Times New Roman"/>
          <w:color w:val="FF0000"/>
        </w:rPr>
        <w:t>tj</w:t>
      </w:r>
      <w:proofErr w:type="spellEnd"/>
      <w:r w:rsidRPr="00A420CD">
        <w:rPr>
          <w:rFonts w:ascii="Times New Roman" w:hAnsi="Times New Roman" w:cs="Times New Roman"/>
          <w:color w:val="FF0000"/>
        </w:rPr>
        <w:t xml:space="preserve">:  dla pory dnia = 55 </w:t>
      </w:r>
      <w:proofErr w:type="spellStart"/>
      <w:r w:rsidRPr="00A420CD">
        <w:rPr>
          <w:rFonts w:ascii="Times New Roman" w:hAnsi="Times New Roman" w:cs="Times New Roman"/>
          <w:color w:val="FF0000"/>
        </w:rPr>
        <w:t>dB</w:t>
      </w:r>
      <w:proofErr w:type="spellEnd"/>
      <w:r w:rsidRPr="00A420CD">
        <w:rPr>
          <w:rFonts w:ascii="Times New Roman" w:hAnsi="Times New Roman" w:cs="Times New Roman"/>
          <w:color w:val="FF0000"/>
        </w:rPr>
        <w:t xml:space="preserve">  </w:t>
      </w:r>
      <w:r w:rsidRPr="00A420CD">
        <w:rPr>
          <w:rFonts w:ascii="Times New Roman" w:hAnsi="Times New Roman" w:cs="Times New Roman"/>
          <w:color w:val="FF0000"/>
        </w:rPr>
        <w:tab/>
        <w:t xml:space="preserve">dla pory nocy = 45 </w:t>
      </w:r>
      <w:proofErr w:type="spellStart"/>
      <w:r w:rsidRPr="00A420CD">
        <w:rPr>
          <w:rFonts w:ascii="Times New Roman" w:hAnsi="Times New Roman" w:cs="Times New Roman"/>
          <w:color w:val="FF0000"/>
        </w:rPr>
        <w:t>dB</w:t>
      </w:r>
      <w:proofErr w:type="spellEnd"/>
    </w:p>
    <w:p w:rsidR="004E7C8B" w:rsidRPr="004E7C8B" w:rsidRDefault="004E7C8B" w:rsidP="00CA7942">
      <w:pPr>
        <w:numPr>
          <w:ilvl w:val="0"/>
          <w:numId w:val="4"/>
        </w:numPr>
        <w:contextualSpacing/>
        <w:jc w:val="both"/>
        <w:rPr>
          <w:rFonts w:ascii="Times New Roman" w:hAnsi="Times New Roman" w:cs="Times New Roman"/>
        </w:rPr>
      </w:pPr>
      <w:r w:rsidRPr="004E7C8B">
        <w:rPr>
          <w:rFonts w:ascii="Times New Roman" w:hAnsi="Times New Roman" w:cs="Times New Roman"/>
        </w:rPr>
        <w:t xml:space="preserve">W zmodernizowanej instalacji odpylania kotła WR-25 nr </w:t>
      </w:r>
      <w:r w:rsidR="00A420CD">
        <w:rPr>
          <w:rFonts w:ascii="Times New Roman" w:hAnsi="Times New Roman" w:cs="Times New Roman"/>
        </w:rPr>
        <w:t>4</w:t>
      </w:r>
      <w:r w:rsidRPr="004E7C8B">
        <w:rPr>
          <w:rFonts w:ascii="Times New Roman" w:hAnsi="Times New Roman" w:cs="Times New Roman"/>
        </w:rPr>
        <w:t xml:space="preserve"> muszą być zaprojektowane punkty pomiarowe do pomiaru emisji pyłów i gazów zgodnie z odpowiednimi normami. Montaż - za urządzeniami odpylającymi - </w:t>
      </w:r>
      <w:r w:rsidRPr="00A420CD">
        <w:rPr>
          <w:rFonts w:ascii="Times New Roman" w:hAnsi="Times New Roman" w:cs="Times New Roman"/>
          <w:color w:val="FF0000"/>
        </w:rPr>
        <w:t>króćców pomiarowych o średnicy M 64x4, zgodnie z wymogami PN-Z-04030-7 „Badania zawartości pyłu. Pomiar stężenia i strumienia masy pyłu w gazach odlotowych metodą grawimetryczną” - dla potrzeb kontroli służb ochrony środowiska.</w:t>
      </w:r>
    </w:p>
    <w:p w:rsidR="004E7C8B" w:rsidRPr="004E7C8B" w:rsidRDefault="004E7C8B" w:rsidP="00A420CD">
      <w:pPr>
        <w:contextualSpacing/>
        <w:jc w:val="both"/>
        <w:rPr>
          <w:rFonts w:ascii="Times New Roman" w:hAnsi="Times New Roman" w:cs="Times New Roman"/>
        </w:rPr>
      </w:pPr>
    </w:p>
    <w:p w:rsidR="004E7C8B" w:rsidRPr="004E7C8B" w:rsidRDefault="004E7C8B" w:rsidP="00CA7942">
      <w:pPr>
        <w:numPr>
          <w:ilvl w:val="1"/>
          <w:numId w:val="10"/>
        </w:numPr>
        <w:jc w:val="both"/>
        <w:rPr>
          <w:rFonts w:ascii="Times New Roman" w:hAnsi="Times New Roman" w:cs="Times New Roman"/>
          <w:sz w:val="24"/>
          <w:szCs w:val="24"/>
        </w:rPr>
      </w:pPr>
      <w:r w:rsidRPr="004E7C8B">
        <w:rPr>
          <w:rFonts w:ascii="Times New Roman" w:hAnsi="Times New Roman" w:cs="Times New Roman"/>
          <w:sz w:val="24"/>
          <w:szCs w:val="24"/>
        </w:rPr>
        <w:t>Transport pyłów:</w:t>
      </w:r>
    </w:p>
    <w:p w:rsidR="004E7C8B" w:rsidRPr="004E7C8B" w:rsidRDefault="004E7C8B" w:rsidP="00CA7942">
      <w:pPr>
        <w:numPr>
          <w:ilvl w:val="0"/>
          <w:numId w:val="5"/>
        </w:numPr>
        <w:contextualSpacing/>
        <w:jc w:val="both"/>
        <w:rPr>
          <w:rFonts w:ascii="Times New Roman" w:hAnsi="Times New Roman" w:cs="Times New Roman"/>
        </w:rPr>
      </w:pPr>
      <w:r w:rsidRPr="004E7C8B">
        <w:rPr>
          <w:rFonts w:ascii="Times New Roman" w:hAnsi="Times New Roman" w:cs="Times New Roman"/>
        </w:rPr>
        <w:t>wykonać kompletną instalację transportu pyłów  spod filtra workowego i odpylaczy wstępnych do odżużlaczy</w:t>
      </w:r>
      <w:r w:rsidR="00A420CD">
        <w:rPr>
          <w:rFonts w:ascii="Times New Roman" w:hAnsi="Times New Roman" w:cs="Times New Roman"/>
        </w:rPr>
        <w:t xml:space="preserve"> kotła K-4</w:t>
      </w:r>
      <w:r w:rsidRPr="004E7C8B">
        <w:rPr>
          <w:rFonts w:ascii="Times New Roman" w:hAnsi="Times New Roman" w:cs="Times New Roman"/>
        </w:rPr>
        <w:t>.</w:t>
      </w:r>
      <w:r w:rsidRPr="004E7C8B">
        <w:rPr>
          <w:rFonts w:ascii="Times New Roman" w:hAnsi="Times New Roman" w:cs="Times New Roman"/>
          <w:b/>
        </w:rPr>
        <w:t xml:space="preserve"> </w:t>
      </w:r>
      <w:r w:rsidRPr="004E7C8B">
        <w:rPr>
          <w:rFonts w:ascii="Times New Roman" w:hAnsi="Times New Roman" w:cs="Times New Roman"/>
        </w:rPr>
        <w:t xml:space="preserve">Zamawiający wymaga zastosowania przenośników </w:t>
      </w:r>
      <w:r w:rsidR="00A420CD">
        <w:rPr>
          <w:rFonts w:ascii="Times New Roman" w:hAnsi="Times New Roman" w:cs="Times New Roman"/>
        </w:rPr>
        <w:t>sprężynowych</w:t>
      </w:r>
      <w:r w:rsidRPr="004E7C8B">
        <w:rPr>
          <w:rFonts w:ascii="Times New Roman" w:hAnsi="Times New Roman" w:cs="Times New Roman"/>
        </w:rPr>
        <w:t>.</w:t>
      </w:r>
    </w:p>
    <w:p w:rsidR="004E7C8B" w:rsidRPr="004E7C8B" w:rsidRDefault="004E7C8B" w:rsidP="00CA7942">
      <w:pPr>
        <w:numPr>
          <w:ilvl w:val="0"/>
          <w:numId w:val="5"/>
        </w:numPr>
        <w:contextualSpacing/>
        <w:jc w:val="both"/>
        <w:rPr>
          <w:rFonts w:ascii="Times New Roman" w:hAnsi="Times New Roman" w:cs="Times New Roman"/>
        </w:rPr>
      </w:pPr>
      <w:r w:rsidRPr="004E7C8B">
        <w:rPr>
          <w:rFonts w:ascii="Times New Roman" w:hAnsi="Times New Roman" w:cs="Times New Roman"/>
        </w:rPr>
        <w:t>wykonać dwa oddzielne ciągi przenośników do prawego i lewego odżużlacza</w:t>
      </w:r>
    </w:p>
    <w:p w:rsidR="004E7C8B" w:rsidRPr="004E7C8B" w:rsidRDefault="004E7C8B" w:rsidP="00CA7942">
      <w:pPr>
        <w:numPr>
          <w:ilvl w:val="0"/>
          <w:numId w:val="5"/>
        </w:numPr>
        <w:contextualSpacing/>
        <w:jc w:val="both"/>
        <w:rPr>
          <w:rFonts w:ascii="Times New Roman" w:hAnsi="Times New Roman" w:cs="Times New Roman"/>
        </w:rPr>
      </w:pPr>
      <w:r w:rsidRPr="004E7C8B">
        <w:rPr>
          <w:rFonts w:ascii="Times New Roman" w:hAnsi="Times New Roman" w:cs="Times New Roman"/>
        </w:rPr>
        <w:t>napędy przenośników  wyposażyć w układy falownikowe</w:t>
      </w:r>
    </w:p>
    <w:p w:rsidR="004E7C8B" w:rsidRPr="004E7C8B" w:rsidRDefault="004E7C8B" w:rsidP="00CA7942">
      <w:pPr>
        <w:numPr>
          <w:ilvl w:val="0"/>
          <w:numId w:val="5"/>
        </w:numPr>
        <w:contextualSpacing/>
        <w:jc w:val="both"/>
        <w:rPr>
          <w:rFonts w:ascii="Times New Roman" w:hAnsi="Times New Roman" w:cs="Times New Roman"/>
        </w:rPr>
      </w:pPr>
      <w:r w:rsidRPr="004E7C8B">
        <w:rPr>
          <w:rFonts w:ascii="Times New Roman" w:hAnsi="Times New Roman" w:cs="Times New Roman"/>
        </w:rPr>
        <w:t xml:space="preserve">przenośniki pyłów  zaizolować i wyposażyć w instalację grzewczą </w:t>
      </w:r>
      <w:proofErr w:type="spellStart"/>
      <w:r w:rsidRPr="004E7C8B">
        <w:rPr>
          <w:rFonts w:ascii="Times New Roman" w:hAnsi="Times New Roman" w:cs="Times New Roman"/>
        </w:rPr>
        <w:t>przeciwzamrożeniową</w:t>
      </w:r>
      <w:proofErr w:type="spellEnd"/>
    </w:p>
    <w:p w:rsidR="004E7C8B" w:rsidRPr="004E7C8B" w:rsidRDefault="004E7C8B" w:rsidP="00CA7942">
      <w:pPr>
        <w:numPr>
          <w:ilvl w:val="0"/>
          <w:numId w:val="5"/>
        </w:numPr>
        <w:contextualSpacing/>
        <w:jc w:val="both"/>
        <w:rPr>
          <w:rFonts w:ascii="Times New Roman" w:hAnsi="Times New Roman" w:cs="Times New Roman"/>
        </w:rPr>
      </w:pPr>
      <w:r w:rsidRPr="004E7C8B">
        <w:rPr>
          <w:rFonts w:ascii="Times New Roman" w:hAnsi="Times New Roman" w:cs="Times New Roman"/>
        </w:rPr>
        <w:t>miejsca przesypu (wysypu) pyłów wyposażyć w okna rewizyjne z drzwiczkami zapewniającymi  łatwe otwieranie i zamykanie z jednoczesnym dotrzymaniem 100 % szczelności</w:t>
      </w:r>
    </w:p>
    <w:p w:rsidR="004E7C8B" w:rsidRPr="004E7C8B" w:rsidRDefault="004E7C8B" w:rsidP="00CA7942">
      <w:pPr>
        <w:numPr>
          <w:ilvl w:val="0"/>
          <w:numId w:val="5"/>
        </w:numPr>
        <w:contextualSpacing/>
        <w:jc w:val="both"/>
        <w:rPr>
          <w:rFonts w:ascii="Times New Roman" w:hAnsi="Times New Roman" w:cs="Times New Roman"/>
        </w:rPr>
      </w:pPr>
      <w:r w:rsidRPr="004E7C8B">
        <w:rPr>
          <w:rFonts w:ascii="Times New Roman" w:hAnsi="Times New Roman" w:cs="Times New Roman"/>
        </w:rPr>
        <w:t>usytuowanie przenośników musi uwzględniać prawidłowy dostęp do wymiany zużytych (uszkodzonych) elementów przenośnika, bez konieczności demontażu całego przenośnika.</w:t>
      </w:r>
    </w:p>
    <w:p w:rsidR="004E7C8B" w:rsidRPr="004E7C8B" w:rsidRDefault="004E7C8B" w:rsidP="004E7C8B">
      <w:pPr>
        <w:keepNext/>
        <w:keepLines/>
        <w:spacing w:before="240" w:after="0"/>
        <w:ind w:left="720" w:hanging="360"/>
        <w:jc w:val="both"/>
        <w:outlineLvl w:val="0"/>
        <w:rPr>
          <w:rFonts w:ascii="Times New Roman" w:eastAsiaTheme="majorEastAsia" w:hAnsi="Times New Roman" w:cs="Times New Roman"/>
          <w:b/>
        </w:rPr>
      </w:pPr>
      <w:bookmarkStart w:id="4" w:name="_Toc79566680"/>
      <w:r w:rsidRPr="004E7C8B">
        <w:rPr>
          <w:rFonts w:ascii="Times New Roman" w:eastAsiaTheme="majorEastAsia" w:hAnsi="Times New Roman" w:cs="Times New Roman"/>
          <w:b/>
        </w:rPr>
        <w:t xml:space="preserve">Szczegółowe wymagania techniczne w branży elektrycznej i </w:t>
      </w:r>
      <w:proofErr w:type="spellStart"/>
      <w:r w:rsidRPr="004E7C8B">
        <w:rPr>
          <w:rFonts w:ascii="Times New Roman" w:eastAsiaTheme="majorEastAsia" w:hAnsi="Times New Roman" w:cs="Times New Roman"/>
          <w:b/>
        </w:rPr>
        <w:t>AKPiA</w:t>
      </w:r>
      <w:bookmarkEnd w:id="4"/>
      <w:proofErr w:type="spellEnd"/>
    </w:p>
    <w:p w:rsidR="004E7C8B" w:rsidRPr="004E7C8B" w:rsidRDefault="004E7C8B" w:rsidP="004E7C8B">
      <w:pPr>
        <w:rPr>
          <w:b/>
        </w:rPr>
      </w:pPr>
    </w:p>
    <w:p w:rsidR="004E7C8B" w:rsidRPr="004E7C8B" w:rsidRDefault="004E7C8B" w:rsidP="00CA7942">
      <w:pPr>
        <w:numPr>
          <w:ilvl w:val="0"/>
          <w:numId w:val="10"/>
        </w:numPr>
        <w:jc w:val="both"/>
        <w:rPr>
          <w:rFonts w:ascii="Times New Roman" w:hAnsi="Times New Roman" w:cs="Times New Roman"/>
          <w:vanish/>
          <w:highlight w:val="yellow"/>
        </w:rPr>
      </w:pPr>
    </w:p>
    <w:p w:rsidR="004E7C8B" w:rsidRPr="004E7C8B" w:rsidRDefault="00EF71BB" w:rsidP="00CA7942">
      <w:pPr>
        <w:numPr>
          <w:ilvl w:val="1"/>
          <w:numId w:val="10"/>
        </w:numPr>
        <w:spacing w:after="100" w:afterAutospacing="1" w:line="240" w:lineRule="auto"/>
        <w:ind w:left="788" w:hanging="431"/>
        <w:jc w:val="both"/>
        <w:rPr>
          <w:rFonts w:ascii="Times New Roman" w:hAnsi="Times New Roman" w:cs="Times New Roman"/>
        </w:rPr>
      </w:pPr>
      <w:r>
        <w:rPr>
          <w:rFonts w:ascii="Times New Roman" w:hAnsi="Times New Roman" w:cs="Times New Roman"/>
        </w:rPr>
        <w:t xml:space="preserve">Wykonawca zaprojektuje i wykona linię zasilającą do szafy filtra workowego z istniejącej rozdzielni  niskiego napięcia 0,4 </w:t>
      </w:r>
      <w:proofErr w:type="spellStart"/>
      <w:r>
        <w:rPr>
          <w:rFonts w:ascii="Times New Roman" w:hAnsi="Times New Roman" w:cs="Times New Roman"/>
        </w:rPr>
        <w:t>kV</w:t>
      </w:r>
      <w:proofErr w:type="spellEnd"/>
      <w:r>
        <w:rPr>
          <w:rFonts w:ascii="Times New Roman" w:hAnsi="Times New Roman" w:cs="Times New Roman"/>
        </w:rPr>
        <w:t xml:space="preserve"> usytuowanej w budynku dostawnym ciepłowni.</w:t>
      </w:r>
      <w:r w:rsidRPr="004E7C8B">
        <w:rPr>
          <w:rFonts w:ascii="Times New Roman" w:hAnsi="Times New Roman" w:cs="Times New Roman"/>
        </w:rPr>
        <w:t xml:space="preserve"> </w:t>
      </w:r>
    </w:p>
    <w:p w:rsidR="004E7C8B" w:rsidRPr="004E7C8B" w:rsidRDefault="004E7C8B" w:rsidP="00CA7942">
      <w:pPr>
        <w:numPr>
          <w:ilvl w:val="1"/>
          <w:numId w:val="10"/>
        </w:numPr>
        <w:spacing w:after="100" w:afterAutospacing="1" w:line="240" w:lineRule="auto"/>
        <w:ind w:left="788" w:hanging="431"/>
        <w:jc w:val="both"/>
        <w:rPr>
          <w:rFonts w:ascii="Times New Roman" w:hAnsi="Times New Roman" w:cs="Times New Roman"/>
        </w:rPr>
      </w:pPr>
      <w:r w:rsidRPr="004E7C8B">
        <w:rPr>
          <w:rFonts w:ascii="Times New Roman" w:hAnsi="Times New Roman" w:cs="Times New Roman"/>
        </w:rPr>
        <w:t>Wymagania dla instalacji elektrycznej</w:t>
      </w:r>
    </w:p>
    <w:p w:rsidR="004E7C8B" w:rsidRPr="004E7C8B" w:rsidRDefault="004E7C8B" w:rsidP="00CA7942">
      <w:pPr>
        <w:numPr>
          <w:ilvl w:val="0"/>
          <w:numId w:val="6"/>
        </w:numPr>
        <w:contextualSpacing/>
        <w:jc w:val="both"/>
        <w:rPr>
          <w:rFonts w:ascii="Times New Roman" w:hAnsi="Times New Roman" w:cs="Times New Roman"/>
        </w:rPr>
      </w:pPr>
      <w:r w:rsidRPr="004E7C8B">
        <w:rPr>
          <w:rFonts w:ascii="Times New Roman" w:hAnsi="Times New Roman" w:cs="Times New Roman"/>
        </w:rPr>
        <w:t>Wykonawca zaprojektuje i wykona wszystkie niezbędne prace związane z budową układów zasilania, sterowania, pomiarów i automatyki spełniające wymagania:</w:t>
      </w:r>
    </w:p>
    <w:p w:rsidR="004E7C8B" w:rsidRPr="004E7C8B" w:rsidRDefault="004E7C8B" w:rsidP="00CA7942">
      <w:pPr>
        <w:numPr>
          <w:ilvl w:val="1"/>
          <w:numId w:val="17"/>
        </w:numPr>
        <w:spacing w:after="3" w:line="219" w:lineRule="auto"/>
        <w:ind w:right="14"/>
        <w:jc w:val="both"/>
        <w:rPr>
          <w:rFonts w:ascii="Times New Roman" w:hAnsi="Times New Roman" w:cs="Times New Roman"/>
        </w:rPr>
      </w:pPr>
      <w:r w:rsidRPr="004E7C8B">
        <w:rPr>
          <w:rFonts w:ascii="Times New Roman" w:hAnsi="Times New Roman" w:cs="Times New Roman"/>
        </w:rPr>
        <w:t>instalacja elektryczna zostanie dostosowana do istniejącej instalacji zgodnie                                 z obowiązującymi przepisami, normami oraz wytycznymi Zamawiającego.</w:t>
      </w:r>
    </w:p>
    <w:p w:rsidR="004E7C8B" w:rsidRPr="004E7C8B" w:rsidRDefault="004E7C8B" w:rsidP="00CA7942">
      <w:pPr>
        <w:numPr>
          <w:ilvl w:val="1"/>
          <w:numId w:val="17"/>
        </w:numPr>
        <w:spacing w:after="3" w:line="219" w:lineRule="auto"/>
        <w:ind w:right="14"/>
        <w:jc w:val="both"/>
        <w:rPr>
          <w:rFonts w:ascii="Times New Roman" w:hAnsi="Times New Roman" w:cs="Times New Roman"/>
        </w:rPr>
      </w:pPr>
      <w:r w:rsidRPr="004E7C8B">
        <w:rPr>
          <w:rFonts w:ascii="Times New Roman" w:hAnsi="Times New Roman" w:cs="Times New Roman"/>
        </w:rPr>
        <w:t>wszystkie rozdzielnie, szafy sterownicze, szafy sterowania miejscowego wykonać                        z blachy ocynkowanej elektrolitycznie, pomalowane proszkowo; stopień ochrony min. IP55, klasa izolacji l, miejsce ich ustawienia zostanie ustalone na etapie projektowania.</w:t>
      </w:r>
    </w:p>
    <w:p w:rsidR="004E7C8B" w:rsidRPr="004E7C8B" w:rsidRDefault="004E7C8B" w:rsidP="00CA7942">
      <w:pPr>
        <w:numPr>
          <w:ilvl w:val="1"/>
          <w:numId w:val="17"/>
        </w:numPr>
        <w:spacing w:after="3" w:line="219" w:lineRule="auto"/>
        <w:ind w:right="14"/>
        <w:jc w:val="both"/>
        <w:rPr>
          <w:rFonts w:ascii="Times New Roman" w:hAnsi="Times New Roman" w:cs="Times New Roman"/>
        </w:rPr>
      </w:pPr>
      <w:r w:rsidRPr="004E7C8B">
        <w:rPr>
          <w:rFonts w:ascii="Times New Roman" w:hAnsi="Times New Roman" w:cs="Times New Roman"/>
        </w:rPr>
        <w:t>wszelkie zamontowane wentylatory muszą posiadać regulację wydajności pracy, muszą być zasilane poprzez przekształtniki częstotliwości,</w:t>
      </w:r>
    </w:p>
    <w:p w:rsidR="004E7C8B" w:rsidRPr="004E7C8B" w:rsidRDefault="004E7C8B" w:rsidP="00CA7942">
      <w:pPr>
        <w:numPr>
          <w:ilvl w:val="1"/>
          <w:numId w:val="17"/>
        </w:numPr>
        <w:spacing w:after="3" w:line="219" w:lineRule="auto"/>
        <w:ind w:right="14"/>
        <w:jc w:val="both"/>
        <w:rPr>
          <w:rFonts w:ascii="Times New Roman" w:hAnsi="Times New Roman" w:cs="Times New Roman"/>
        </w:rPr>
      </w:pPr>
      <w:r w:rsidRPr="004E7C8B">
        <w:rPr>
          <w:rFonts w:ascii="Times New Roman" w:hAnsi="Times New Roman" w:cs="Times New Roman"/>
        </w:rPr>
        <w:t>zastosowane zostaną energooszczędne silniki przystosowane przez producenta do współpracy z przekształtnikami energoelektronicznymi.</w:t>
      </w:r>
    </w:p>
    <w:p w:rsidR="004E7C8B" w:rsidRPr="004E7C8B" w:rsidRDefault="004E7C8B" w:rsidP="00CA7942">
      <w:pPr>
        <w:numPr>
          <w:ilvl w:val="1"/>
          <w:numId w:val="17"/>
        </w:numPr>
        <w:spacing w:after="3" w:line="219" w:lineRule="auto"/>
        <w:ind w:right="14"/>
        <w:jc w:val="both"/>
        <w:rPr>
          <w:rFonts w:ascii="Times New Roman" w:hAnsi="Times New Roman" w:cs="Times New Roman"/>
        </w:rPr>
      </w:pPr>
      <w:r w:rsidRPr="004E7C8B">
        <w:rPr>
          <w:rFonts w:ascii="Times New Roman" w:hAnsi="Times New Roman" w:cs="Times New Roman"/>
        </w:rPr>
        <w:t>kable zasilające silniki poprzez przetwornice częstotliwości, przewody pomiarowe oraz sterownicze muszą być ekranowane,</w:t>
      </w:r>
    </w:p>
    <w:p w:rsidR="004E7C8B" w:rsidRPr="004E7C8B" w:rsidRDefault="004E7C8B" w:rsidP="00CA7942">
      <w:pPr>
        <w:numPr>
          <w:ilvl w:val="1"/>
          <w:numId w:val="17"/>
        </w:numPr>
        <w:spacing w:after="41" w:line="219" w:lineRule="auto"/>
        <w:ind w:right="14"/>
        <w:jc w:val="both"/>
        <w:rPr>
          <w:rFonts w:ascii="Times New Roman" w:hAnsi="Times New Roman" w:cs="Times New Roman"/>
        </w:rPr>
      </w:pPr>
      <w:r w:rsidRPr="004E7C8B">
        <w:rPr>
          <w:rFonts w:ascii="Times New Roman" w:hAnsi="Times New Roman" w:cs="Times New Roman"/>
        </w:rPr>
        <w:t>koryta kablowe zostaną wykonane z blachy ocynkowanej, jako zamknięte,</w:t>
      </w:r>
    </w:p>
    <w:p w:rsidR="004E7C8B" w:rsidRPr="004E7C8B" w:rsidRDefault="004E7C8B" w:rsidP="00CA7942">
      <w:pPr>
        <w:numPr>
          <w:ilvl w:val="1"/>
          <w:numId w:val="17"/>
        </w:numPr>
        <w:spacing w:after="3" w:line="219" w:lineRule="auto"/>
        <w:ind w:right="14"/>
        <w:jc w:val="both"/>
        <w:rPr>
          <w:rFonts w:ascii="Times New Roman" w:hAnsi="Times New Roman" w:cs="Times New Roman"/>
        </w:rPr>
      </w:pPr>
      <w:r w:rsidRPr="004E7C8B">
        <w:rPr>
          <w:rFonts w:ascii="Times New Roman" w:hAnsi="Times New Roman" w:cs="Times New Roman"/>
        </w:rPr>
        <w:t>przewody sterownicze nie mogą być prowadzone we wspólnych korytach razem                         z kablami siłowymi, zasilającymi, oświetlenia.</w:t>
      </w:r>
    </w:p>
    <w:p w:rsidR="004E7C8B" w:rsidRPr="004E7C8B" w:rsidRDefault="004E7C8B" w:rsidP="00CA7942">
      <w:pPr>
        <w:numPr>
          <w:ilvl w:val="1"/>
          <w:numId w:val="17"/>
        </w:numPr>
        <w:spacing w:after="3" w:line="219" w:lineRule="auto"/>
        <w:ind w:right="14"/>
        <w:jc w:val="both"/>
        <w:rPr>
          <w:rFonts w:ascii="Times New Roman" w:hAnsi="Times New Roman" w:cs="Times New Roman"/>
        </w:rPr>
      </w:pPr>
      <w:r w:rsidRPr="004E7C8B">
        <w:rPr>
          <w:rFonts w:ascii="Times New Roman" w:hAnsi="Times New Roman" w:cs="Times New Roman"/>
        </w:rPr>
        <w:t>kable zostaną oznakowane trwale na obu końcach w sposób umożliwiający jednoznaczną ich identyfikację,</w:t>
      </w:r>
    </w:p>
    <w:p w:rsidR="004E7C8B" w:rsidRPr="004E7C8B" w:rsidRDefault="004E7C8B" w:rsidP="00CA7942">
      <w:pPr>
        <w:numPr>
          <w:ilvl w:val="1"/>
          <w:numId w:val="17"/>
        </w:numPr>
        <w:spacing w:after="70" w:line="219" w:lineRule="auto"/>
        <w:ind w:right="14"/>
        <w:jc w:val="both"/>
        <w:rPr>
          <w:rFonts w:ascii="Times New Roman" w:hAnsi="Times New Roman" w:cs="Times New Roman"/>
        </w:rPr>
      </w:pPr>
      <w:r w:rsidRPr="004E7C8B">
        <w:rPr>
          <w:rFonts w:ascii="Times New Roman" w:hAnsi="Times New Roman" w:cs="Times New Roman"/>
        </w:rPr>
        <w:t>wszystkie urządzenia i aparaty elektryczne zamontowane przez wykonawcę będą nowe i będą pochodziły od uznanych producentów.</w:t>
      </w:r>
    </w:p>
    <w:p w:rsidR="004E7C8B" w:rsidRPr="004E7C8B" w:rsidRDefault="004E7C8B" w:rsidP="00CA7942">
      <w:pPr>
        <w:numPr>
          <w:ilvl w:val="1"/>
          <w:numId w:val="17"/>
        </w:numPr>
        <w:spacing w:after="3" w:line="219" w:lineRule="auto"/>
        <w:ind w:right="14"/>
        <w:jc w:val="both"/>
        <w:rPr>
          <w:rFonts w:ascii="Times New Roman" w:hAnsi="Times New Roman" w:cs="Times New Roman"/>
        </w:rPr>
      </w:pPr>
      <w:r w:rsidRPr="004E7C8B">
        <w:rPr>
          <w:rFonts w:ascii="Times New Roman" w:hAnsi="Times New Roman" w:cs="Times New Roman"/>
        </w:rPr>
        <w:t>Szafy rozdzielni zostaną zabudowane w miejscu wspólnie uzgodnionym.</w:t>
      </w:r>
    </w:p>
    <w:p w:rsidR="004E7C8B" w:rsidRPr="004E7C8B" w:rsidRDefault="004E7C8B" w:rsidP="004E7C8B">
      <w:pPr>
        <w:spacing w:after="3" w:line="219" w:lineRule="auto"/>
        <w:ind w:left="1609" w:right="14"/>
        <w:jc w:val="both"/>
        <w:rPr>
          <w:rFonts w:ascii="Times New Roman" w:hAnsi="Times New Roman" w:cs="Times New Roman"/>
        </w:rPr>
      </w:pPr>
    </w:p>
    <w:p w:rsidR="004E7C8B" w:rsidRPr="004E7C8B" w:rsidRDefault="004E7C8B" w:rsidP="00CA7942">
      <w:pPr>
        <w:numPr>
          <w:ilvl w:val="0"/>
          <w:numId w:val="6"/>
        </w:numPr>
        <w:contextualSpacing/>
        <w:jc w:val="both"/>
        <w:rPr>
          <w:rFonts w:ascii="Times New Roman" w:hAnsi="Times New Roman" w:cs="Times New Roman"/>
        </w:rPr>
      </w:pPr>
      <w:r w:rsidRPr="004E7C8B">
        <w:rPr>
          <w:rFonts w:ascii="Times New Roman" w:hAnsi="Times New Roman" w:cs="Times New Roman"/>
        </w:rPr>
        <w:lastRenderedPageBreak/>
        <w:t xml:space="preserve">Instalacja odpylania zostanie wyposażona w aparaturę i systemy </w:t>
      </w:r>
      <w:proofErr w:type="spellStart"/>
      <w:r w:rsidRPr="004E7C8B">
        <w:rPr>
          <w:rFonts w:ascii="Times New Roman" w:hAnsi="Times New Roman" w:cs="Times New Roman"/>
        </w:rPr>
        <w:t>AKPiA</w:t>
      </w:r>
      <w:proofErr w:type="spellEnd"/>
      <w:r w:rsidRPr="004E7C8B">
        <w:rPr>
          <w:rFonts w:ascii="Times New Roman" w:hAnsi="Times New Roman" w:cs="Times New Roman"/>
        </w:rPr>
        <w:t xml:space="preserve"> zapewniające poprawne i niezawodne sterowanie oraz wyczerpujący nadzór nad jego pracą i spełniająca następujące wymagania:</w:t>
      </w:r>
    </w:p>
    <w:p w:rsidR="004E7C8B" w:rsidRPr="004E7C8B" w:rsidRDefault="004E7C8B" w:rsidP="00CA7942">
      <w:pPr>
        <w:numPr>
          <w:ilvl w:val="1"/>
          <w:numId w:val="18"/>
        </w:numPr>
        <w:spacing w:after="3" w:line="219" w:lineRule="auto"/>
        <w:ind w:right="14"/>
        <w:jc w:val="both"/>
        <w:rPr>
          <w:rFonts w:ascii="Times New Roman" w:hAnsi="Times New Roman" w:cs="Times New Roman"/>
        </w:rPr>
      </w:pPr>
      <w:r w:rsidRPr="004E7C8B">
        <w:rPr>
          <w:rFonts w:ascii="Times New Roman" w:hAnsi="Times New Roman" w:cs="Times New Roman"/>
        </w:rPr>
        <w:t>wykonawca wykorzysta istniejące układy sterowania, zabezpieczenia i wizualizacji, wszelkie zmiany w ich konfiguracji uzgadniać z Zamawiającym oraz autorem,</w:t>
      </w:r>
    </w:p>
    <w:p w:rsidR="004E7C8B" w:rsidRPr="004E7C8B" w:rsidRDefault="004E7C8B" w:rsidP="00CA7942">
      <w:pPr>
        <w:numPr>
          <w:ilvl w:val="1"/>
          <w:numId w:val="18"/>
        </w:numPr>
        <w:spacing w:after="3" w:line="219" w:lineRule="auto"/>
        <w:ind w:right="14"/>
        <w:jc w:val="both"/>
        <w:rPr>
          <w:rFonts w:ascii="Times New Roman" w:hAnsi="Times New Roman" w:cs="Times New Roman"/>
        </w:rPr>
      </w:pPr>
      <w:r w:rsidRPr="004E7C8B">
        <w:rPr>
          <w:rFonts w:ascii="Times New Roman" w:hAnsi="Times New Roman" w:cs="Times New Roman"/>
        </w:rPr>
        <w:t>system sterowania obecnie użytkowany przez inwestora winien być systemem nadrzędnym,</w:t>
      </w:r>
    </w:p>
    <w:p w:rsidR="004E7C8B" w:rsidRPr="004E7C8B" w:rsidRDefault="004E7C8B" w:rsidP="00CA7942">
      <w:pPr>
        <w:numPr>
          <w:ilvl w:val="1"/>
          <w:numId w:val="18"/>
        </w:numPr>
        <w:spacing w:after="3" w:line="219" w:lineRule="auto"/>
        <w:ind w:right="14"/>
        <w:jc w:val="both"/>
        <w:rPr>
          <w:rFonts w:ascii="Times New Roman" w:hAnsi="Times New Roman" w:cs="Times New Roman"/>
        </w:rPr>
      </w:pPr>
      <w:r w:rsidRPr="004E7C8B">
        <w:rPr>
          <w:rFonts w:ascii="Times New Roman" w:hAnsi="Times New Roman" w:cs="Times New Roman"/>
        </w:rPr>
        <w:t>układ musi być wyposażony w blokady będące częścią istniejących zabezpieczeń, zostaną one uzgodnione na etapie projektowania,</w:t>
      </w:r>
    </w:p>
    <w:p w:rsidR="004E7C8B" w:rsidRPr="004E7C8B" w:rsidRDefault="004E7C8B" w:rsidP="00CA7942">
      <w:pPr>
        <w:numPr>
          <w:ilvl w:val="1"/>
          <w:numId w:val="18"/>
        </w:numPr>
        <w:spacing w:after="41" w:line="219" w:lineRule="auto"/>
        <w:ind w:right="14"/>
        <w:jc w:val="both"/>
        <w:rPr>
          <w:rFonts w:ascii="Times New Roman" w:hAnsi="Times New Roman" w:cs="Times New Roman"/>
        </w:rPr>
      </w:pPr>
      <w:r w:rsidRPr="004E7C8B">
        <w:rPr>
          <w:rFonts w:ascii="Times New Roman" w:hAnsi="Times New Roman" w:cs="Times New Roman"/>
        </w:rPr>
        <w:t>powinien sterować pracą przenośników pyłów, sygnalizować ich awarię zatrzymanie</w:t>
      </w:r>
    </w:p>
    <w:p w:rsidR="004E7C8B" w:rsidRPr="004E7C8B" w:rsidRDefault="004E7C8B" w:rsidP="00CA7942">
      <w:pPr>
        <w:numPr>
          <w:ilvl w:val="1"/>
          <w:numId w:val="18"/>
        </w:numPr>
        <w:spacing w:after="3" w:line="219" w:lineRule="auto"/>
        <w:ind w:right="14"/>
        <w:jc w:val="both"/>
        <w:rPr>
          <w:rFonts w:ascii="Times New Roman" w:hAnsi="Times New Roman" w:cs="Times New Roman"/>
        </w:rPr>
      </w:pPr>
      <w:r w:rsidRPr="004E7C8B">
        <w:rPr>
          <w:rFonts w:ascii="Times New Roman" w:hAnsi="Times New Roman" w:cs="Times New Roman"/>
        </w:rPr>
        <w:t>regulacja wydajności wentylatorów pomocniczych powinna być uzależniona od stężenia pyłów w spalinach wylotowych,</w:t>
      </w:r>
    </w:p>
    <w:p w:rsidR="004E7C8B" w:rsidRPr="004E7C8B" w:rsidRDefault="004E7C8B" w:rsidP="00CA7942">
      <w:pPr>
        <w:numPr>
          <w:ilvl w:val="1"/>
          <w:numId w:val="18"/>
        </w:numPr>
        <w:spacing w:after="3" w:line="219" w:lineRule="auto"/>
        <w:ind w:right="14"/>
        <w:jc w:val="both"/>
        <w:rPr>
          <w:rFonts w:ascii="Times New Roman" w:hAnsi="Times New Roman" w:cs="Times New Roman"/>
        </w:rPr>
      </w:pPr>
      <w:r w:rsidRPr="004E7C8B">
        <w:rPr>
          <w:rFonts w:ascii="Times New Roman" w:hAnsi="Times New Roman" w:cs="Times New Roman"/>
        </w:rPr>
        <w:t>Zainstalowana automatyka musi umożliwiać pracę w trybie automatycznym jak                         i ręcznym, oraz być wyposażona w szafki sterowania miejscowego w punktach wskazanych przez inwestora,</w:t>
      </w:r>
    </w:p>
    <w:p w:rsidR="004E7C8B" w:rsidRPr="004E7C8B" w:rsidRDefault="004E7C8B" w:rsidP="00CA7942">
      <w:pPr>
        <w:numPr>
          <w:ilvl w:val="1"/>
          <w:numId w:val="18"/>
        </w:numPr>
        <w:spacing w:after="3" w:line="219" w:lineRule="auto"/>
        <w:ind w:right="14"/>
        <w:jc w:val="both"/>
        <w:rPr>
          <w:rFonts w:ascii="Times New Roman" w:hAnsi="Times New Roman" w:cs="Times New Roman"/>
        </w:rPr>
      </w:pPr>
      <w:r w:rsidRPr="004E7C8B">
        <w:rPr>
          <w:rFonts w:ascii="Times New Roman" w:hAnsi="Times New Roman" w:cs="Times New Roman"/>
        </w:rPr>
        <w:t xml:space="preserve">Dla instalacji należy stworzyć obraz synoptyczny który będzie wyświetlany                                   w istniejącym systemie sterowania będą widoczne parametry pracy całego filtra workowego oraz będzie istniała możliwość po osiągnięciu zadanych parametrów uruchomienie zdalne filtra workowego z centralnej sterowni. </w:t>
      </w:r>
    </w:p>
    <w:p w:rsidR="004E7C8B" w:rsidRPr="004E7C8B" w:rsidRDefault="004E7C8B" w:rsidP="00CA7942">
      <w:pPr>
        <w:numPr>
          <w:ilvl w:val="1"/>
          <w:numId w:val="18"/>
        </w:numPr>
        <w:spacing w:after="3" w:line="219" w:lineRule="auto"/>
        <w:ind w:right="14"/>
        <w:jc w:val="both"/>
        <w:rPr>
          <w:rFonts w:ascii="Times New Roman" w:hAnsi="Times New Roman" w:cs="Times New Roman"/>
        </w:rPr>
      </w:pPr>
      <w:r w:rsidRPr="004E7C8B">
        <w:rPr>
          <w:rFonts w:ascii="Times New Roman" w:hAnsi="Times New Roman" w:cs="Times New Roman"/>
        </w:rPr>
        <w:t>wszystkie zawory, zasuwy, przepustnice i klapy sterowane z nastawni powinny być wyposażone w siłowniki zasilane elektrycznie, powinny posiadać styki położenia krańcowego odwzorowane na odpowiednich ekranach synoptycznych. Odwzorowanie dotyczy również zaworów, zasuw, przepustnic otwieranych                          i zamykanych ręcznie a mających istotny wpływ na bezpieczeństwo pracy obsługi                                 i urządzeń.</w:t>
      </w:r>
    </w:p>
    <w:p w:rsidR="004E7C8B" w:rsidRPr="004E7C8B" w:rsidRDefault="004E7C8B" w:rsidP="004E7C8B">
      <w:pPr>
        <w:spacing w:after="3" w:line="219" w:lineRule="auto"/>
        <w:ind w:left="1609" w:right="14"/>
        <w:jc w:val="both"/>
        <w:rPr>
          <w:rFonts w:ascii="Times New Roman" w:hAnsi="Times New Roman" w:cs="Times New Roman"/>
        </w:rPr>
      </w:pPr>
    </w:p>
    <w:p w:rsidR="004E7C8B" w:rsidRPr="004E7C8B" w:rsidRDefault="004E7C8B" w:rsidP="00CA7942">
      <w:pPr>
        <w:numPr>
          <w:ilvl w:val="0"/>
          <w:numId w:val="6"/>
        </w:numPr>
        <w:contextualSpacing/>
        <w:jc w:val="both"/>
        <w:rPr>
          <w:rFonts w:ascii="Times New Roman" w:hAnsi="Times New Roman" w:cs="Times New Roman"/>
        </w:rPr>
      </w:pPr>
      <w:r w:rsidRPr="004E7C8B">
        <w:rPr>
          <w:rFonts w:ascii="Times New Roman" w:hAnsi="Times New Roman" w:cs="Times New Roman"/>
        </w:rPr>
        <w:t xml:space="preserve">System </w:t>
      </w:r>
      <w:proofErr w:type="spellStart"/>
      <w:r w:rsidRPr="004E7C8B">
        <w:rPr>
          <w:rFonts w:ascii="Times New Roman" w:hAnsi="Times New Roman" w:cs="Times New Roman"/>
        </w:rPr>
        <w:t>AKPiA</w:t>
      </w:r>
      <w:proofErr w:type="spellEnd"/>
      <w:r w:rsidRPr="004E7C8B">
        <w:rPr>
          <w:rFonts w:ascii="Times New Roman" w:hAnsi="Times New Roman" w:cs="Times New Roman"/>
        </w:rPr>
        <w:t xml:space="preserve"> powinien być wyposażony w układ sterowania lokalnego z poziomu szaf sterowniczych dostarczonych przez Wykonawcę (sterownik i panel dotykowy min 17”                           – markę urządzeń uzgodnić na etapie projektowania z Zamawiającym). </w:t>
      </w:r>
    </w:p>
    <w:p w:rsidR="00EF71BB" w:rsidRPr="00EF71BB" w:rsidRDefault="00EF71BB" w:rsidP="00EF71BB">
      <w:pPr>
        <w:spacing w:after="0" w:line="252" w:lineRule="auto"/>
        <w:contextualSpacing/>
        <w:jc w:val="both"/>
        <w:rPr>
          <w:rFonts w:ascii="Times New Roman" w:eastAsia="Calibri" w:hAnsi="Times New Roman" w:cs="Times New Roman"/>
        </w:rPr>
      </w:pPr>
      <w:r w:rsidRPr="00EF71BB">
        <w:rPr>
          <w:rFonts w:ascii="Times New Roman" w:eastAsia="Calibri" w:hAnsi="Times New Roman" w:cs="Times New Roman"/>
        </w:rPr>
        <w:t xml:space="preserve">. </w:t>
      </w:r>
    </w:p>
    <w:p w:rsidR="004E7C8B" w:rsidRPr="004E7C8B" w:rsidRDefault="00EF71BB" w:rsidP="00CA7942">
      <w:pPr>
        <w:numPr>
          <w:ilvl w:val="0"/>
          <w:numId w:val="6"/>
        </w:numPr>
        <w:contextualSpacing/>
        <w:jc w:val="both"/>
        <w:rPr>
          <w:rFonts w:ascii="Times New Roman" w:hAnsi="Times New Roman" w:cs="Times New Roman"/>
        </w:rPr>
      </w:pPr>
      <w:r w:rsidRPr="00EF71BB">
        <w:rPr>
          <w:rFonts w:ascii="Times New Roman" w:eastAsia="Calibri" w:hAnsi="Times New Roman" w:cs="Times New Roman"/>
        </w:rPr>
        <w:t xml:space="preserve">Układ sterowania lokalnego powinien być wyposażony w odpowiedni procesor komunikacyjny do komunikacji ze zdalnym systemem wizualizacji. Wykonawca włączy system automatyki wynikający z przedmiotu zamówienia do istniejącego systemu nadrzędnego </w:t>
      </w:r>
      <w:r w:rsidRPr="00EF71BB">
        <w:rPr>
          <w:rFonts w:ascii="Times New Roman" w:eastAsia="Calibri" w:hAnsi="Times New Roman" w:cs="Times New Roman"/>
          <w:u w:val="single"/>
        </w:rPr>
        <w:t xml:space="preserve">GE </w:t>
      </w:r>
      <w:proofErr w:type="spellStart"/>
      <w:r w:rsidRPr="00EF71BB">
        <w:rPr>
          <w:rFonts w:ascii="Times New Roman" w:eastAsia="Calibri" w:hAnsi="Times New Roman" w:cs="Times New Roman"/>
          <w:u w:val="single"/>
        </w:rPr>
        <w:t>Fanuc</w:t>
      </w:r>
      <w:proofErr w:type="spellEnd"/>
      <w:r w:rsidRPr="00EF71BB">
        <w:rPr>
          <w:rFonts w:ascii="Times New Roman" w:eastAsia="Calibri" w:hAnsi="Times New Roman" w:cs="Times New Roman"/>
          <w:u w:val="single"/>
        </w:rPr>
        <w:t xml:space="preserve"> </w:t>
      </w:r>
      <w:proofErr w:type="spellStart"/>
      <w:r w:rsidRPr="00EF71BB">
        <w:rPr>
          <w:rFonts w:ascii="Times New Roman" w:eastAsia="Calibri" w:hAnsi="Times New Roman" w:cs="Times New Roman"/>
          <w:u w:val="single"/>
        </w:rPr>
        <w:t>Wonderware</w:t>
      </w:r>
      <w:proofErr w:type="spellEnd"/>
      <w:r w:rsidRPr="00EF71BB">
        <w:rPr>
          <w:rFonts w:ascii="Times New Roman" w:eastAsia="Calibri" w:hAnsi="Times New Roman" w:cs="Times New Roman"/>
          <w:u w:val="single"/>
        </w:rPr>
        <w:t>.</w:t>
      </w:r>
      <w:r w:rsidRPr="00EF71BB">
        <w:rPr>
          <w:rFonts w:ascii="Times New Roman" w:eastAsia="Calibri" w:hAnsi="Times New Roman" w:cs="Times New Roman"/>
        </w:rPr>
        <w:t xml:space="preserve">  Dla instalacji należy stworzyć obraz synoptyczny który będzie wyświetlany w istniejącym systemie sterowania będą widoczne parametry pracy całego filtra workowego oraz będzie istniała możliwość po osiągnięciu zadanych parametrów uruchomienie zdalne filtra workowego z centralnej sterowni</w:t>
      </w:r>
    </w:p>
    <w:p w:rsidR="004E7C8B" w:rsidRPr="004E7C8B" w:rsidRDefault="00EF71BB" w:rsidP="00CA7942">
      <w:pPr>
        <w:numPr>
          <w:ilvl w:val="0"/>
          <w:numId w:val="6"/>
        </w:numPr>
        <w:contextualSpacing/>
        <w:jc w:val="both"/>
        <w:rPr>
          <w:rFonts w:ascii="Times New Roman" w:hAnsi="Times New Roman" w:cs="Times New Roman"/>
        </w:rPr>
      </w:pPr>
      <w:r w:rsidRPr="00EF71BB">
        <w:rPr>
          <w:rFonts w:ascii="Times New Roman" w:eastAsia="Calibri" w:hAnsi="Times New Roman" w:cs="Times New Roman"/>
        </w:rPr>
        <w:t>Do wykorzystania są falowniki (2 szt.) Hitachi L300P 75kW.</w:t>
      </w:r>
    </w:p>
    <w:p w:rsidR="004E7C8B" w:rsidRPr="00900795" w:rsidRDefault="004E7C8B" w:rsidP="00CA7942">
      <w:pPr>
        <w:numPr>
          <w:ilvl w:val="0"/>
          <w:numId w:val="6"/>
        </w:numPr>
        <w:contextualSpacing/>
        <w:jc w:val="both"/>
        <w:rPr>
          <w:rFonts w:ascii="Times New Roman" w:hAnsi="Times New Roman" w:cs="Times New Roman"/>
        </w:rPr>
      </w:pPr>
      <w:r w:rsidRPr="00900795">
        <w:rPr>
          <w:rFonts w:ascii="Times New Roman" w:hAnsi="Times New Roman" w:cs="Times New Roman"/>
        </w:rPr>
        <w:t>Wykonać pomiary drgań i wyważanie wentylatorów.</w:t>
      </w:r>
    </w:p>
    <w:p w:rsidR="004E7C8B" w:rsidRPr="004E7C8B" w:rsidRDefault="004E7C8B" w:rsidP="00CA7942">
      <w:pPr>
        <w:numPr>
          <w:ilvl w:val="0"/>
          <w:numId w:val="6"/>
        </w:numPr>
        <w:contextualSpacing/>
        <w:jc w:val="both"/>
        <w:rPr>
          <w:rFonts w:ascii="Times New Roman" w:hAnsi="Times New Roman" w:cs="Times New Roman"/>
        </w:rPr>
      </w:pPr>
      <w:r w:rsidRPr="004E7C8B">
        <w:rPr>
          <w:rFonts w:ascii="Times New Roman" w:hAnsi="Times New Roman" w:cs="Times New Roman"/>
        </w:rPr>
        <w:t xml:space="preserve">Zapewnić odpowiedni system ochrony </w:t>
      </w:r>
      <w:bookmarkStart w:id="5" w:name="_Hlk32782139"/>
      <w:r w:rsidRPr="004E7C8B">
        <w:rPr>
          <w:rFonts w:ascii="Times New Roman" w:hAnsi="Times New Roman" w:cs="Times New Roman"/>
        </w:rPr>
        <w:t>przeciwporażeniowej</w:t>
      </w:r>
      <w:bookmarkEnd w:id="5"/>
      <w:r w:rsidRPr="004E7C8B">
        <w:rPr>
          <w:rFonts w:ascii="Times New Roman" w:hAnsi="Times New Roman" w:cs="Times New Roman"/>
        </w:rPr>
        <w:t>.</w:t>
      </w:r>
    </w:p>
    <w:p w:rsidR="004E7C8B" w:rsidRPr="004E7C8B" w:rsidRDefault="004E7C8B" w:rsidP="004E7C8B">
      <w:pPr>
        <w:keepNext/>
        <w:keepLines/>
        <w:spacing w:before="240" w:after="0"/>
        <w:ind w:left="720" w:hanging="360"/>
        <w:jc w:val="both"/>
        <w:outlineLvl w:val="0"/>
        <w:rPr>
          <w:rFonts w:ascii="Times New Roman" w:eastAsiaTheme="majorEastAsia" w:hAnsi="Times New Roman" w:cs="Times New Roman"/>
          <w:b/>
        </w:rPr>
      </w:pPr>
      <w:bookmarkStart w:id="6" w:name="_Toc79566681"/>
      <w:bookmarkStart w:id="7" w:name="_Toc18870759"/>
      <w:bookmarkStart w:id="8" w:name="_Toc18872127"/>
      <w:r w:rsidRPr="004E7C8B">
        <w:rPr>
          <w:rFonts w:ascii="Times New Roman" w:eastAsiaTheme="majorEastAsia" w:hAnsi="Times New Roman" w:cs="Times New Roman"/>
          <w:b/>
        </w:rPr>
        <w:t>Wymagane parametry instalacji odpylającej po modernizacji</w:t>
      </w:r>
      <w:bookmarkEnd w:id="6"/>
    </w:p>
    <w:p w:rsidR="004E7C8B" w:rsidRPr="004E7C8B" w:rsidRDefault="004E7C8B" w:rsidP="00CA7942">
      <w:pPr>
        <w:numPr>
          <w:ilvl w:val="0"/>
          <w:numId w:val="10"/>
        </w:numPr>
        <w:jc w:val="both"/>
        <w:rPr>
          <w:rFonts w:ascii="Times New Roman" w:hAnsi="Times New Roman" w:cs="Times New Roman"/>
          <w:vanish/>
        </w:rPr>
      </w:pPr>
    </w:p>
    <w:p w:rsidR="004E7C8B" w:rsidRPr="004E7C8B" w:rsidRDefault="004E7C8B" w:rsidP="00CA7942">
      <w:pPr>
        <w:numPr>
          <w:ilvl w:val="1"/>
          <w:numId w:val="10"/>
        </w:numPr>
        <w:jc w:val="both"/>
        <w:rPr>
          <w:rFonts w:ascii="Times New Roman" w:hAnsi="Times New Roman" w:cs="Times New Roman"/>
        </w:rPr>
      </w:pPr>
      <w:r w:rsidRPr="004E7C8B">
        <w:rPr>
          <w:rFonts w:ascii="Times New Roman" w:hAnsi="Times New Roman" w:cs="Times New Roman"/>
        </w:rPr>
        <w:t>Wymagania ogólne</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Weryfikacja osiągnięcia przez Wykonawcę Parametrów Gwarantowanych odbędzie  się po przedstawieniu sprawozdań z pomiarów gwarancyjnych</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Zamawiający zastrzega sobie prawo do wezwania Wykonawcy, w okresie gwarancyjnym do przeprowadzenia pomiarów kontrolnych przez akredytowaną firmę na koszt Wykonawcy na warunkach opisanych w niniejszym załączniku, w przypadku zaobserwowania niekorzystnych dla inwestora odstępstw od gwarantowanych wartości podanych w ofercie.</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Pomiary gwarantowane (gwarancyjne) należy prowadzić dla parametrów paliwa, oraz temperatury spalin podanych pkt.2. Koszty paliwa leżą po stronie Zamawiającego,                                   a wykonanie pomiarów przez akredytowaną firmę na etapie odbiorowym leży po stronie Wykonawcy.</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lastRenderedPageBreak/>
        <w:t>Parametry Gwarantowane dotyczące standardów emisji zanieczyszczeń do powietrza                              i poziomów emisji hałasu warunkują podpisanie przez Zamawiającego Protokołu Odbioru Końcowego. Przekroczenie parametrów emisyjnych potwierdzone badaniami przez akredytowaną firmę skutkować będzie brakiem podpisania przez Zamawiającego Protokołu Odbioru Końcowego, a w czasie eksploatacji gdy nastąpi przekroczenie skutkować będzie naliczeniem kar umownych.</w:t>
      </w:r>
    </w:p>
    <w:p w:rsidR="004E7C8B" w:rsidRPr="004E7C8B" w:rsidRDefault="004E7C8B" w:rsidP="00CA7942">
      <w:pPr>
        <w:numPr>
          <w:ilvl w:val="2"/>
          <w:numId w:val="10"/>
        </w:numPr>
        <w:spacing w:after="0" w:line="240" w:lineRule="auto"/>
        <w:contextualSpacing/>
        <w:jc w:val="both"/>
        <w:rPr>
          <w:rFonts w:ascii="Times New Roman" w:hAnsi="Times New Roman" w:cs="Times New Roman"/>
          <w:color w:val="000000" w:themeColor="text1"/>
        </w:rPr>
      </w:pPr>
      <w:r w:rsidRPr="004E7C8B">
        <w:rPr>
          <w:rFonts w:ascii="Times New Roman" w:hAnsi="Times New Roman" w:cs="Times New Roman"/>
          <w:color w:val="000000" w:themeColor="text1"/>
        </w:rPr>
        <w:t>Pomiary emisji pyłu zostaną przeprowadzone przy obciążeniu 30%, 50%, 100% wydajności kotła.</w:t>
      </w:r>
    </w:p>
    <w:p w:rsidR="004E7C8B" w:rsidRPr="004E7C8B" w:rsidRDefault="004E7C8B" w:rsidP="00CA7942">
      <w:pPr>
        <w:numPr>
          <w:ilvl w:val="2"/>
          <w:numId w:val="10"/>
        </w:numPr>
        <w:spacing w:after="0" w:line="240" w:lineRule="auto"/>
        <w:contextualSpacing/>
        <w:jc w:val="both"/>
        <w:rPr>
          <w:rFonts w:ascii="Times New Roman" w:hAnsi="Times New Roman" w:cs="Times New Roman"/>
          <w:color w:val="000000" w:themeColor="text1"/>
        </w:rPr>
      </w:pPr>
      <w:r w:rsidRPr="004E7C8B">
        <w:rPr>
          <w:rFonts w:ascii="Times New Roman" w:hAnsi="Times New Roman" w:cs="Times New Roman"/>
          <w:color w:val="000000" w:themeColor="text1"/>
        </w:rPr>
        <w:t>Pomiary emisji hałasu przeprowadzić na granicy z zabudową chronioną</w:t>
      </w:r>
    </w:p>
    <w:p w:rsidR="004E7C8B" w:rsidRPr="004E7C8B" w:rsidRDefault="004E7C8B" w:rsidP="00CA7942">
      <w:pPr>
        <w:numPr>
          <w:ilvl w:val="1"/>
          <w:numId w:val="10"/>
        </w:numPr>
        <w:jc w:val="both"/>
        <w:rPr>
          <w:rFonts w:ascii="Times New Roman" w:hAnsi="Times New Roman" w:cs="Times New Roman"/>
        </w:rPr>
      </w:pPr>
      <w:r w:rsidRPr="004E7C8B">
        <w:rPr>
          <w:rFonts w:ascii="Times New Roman" w:hAnsi="Times New Roman" w:cs="Times New Roman"/>
        </w:rPr>
        <w:t>Specyfikacja wymaganych parametrów (parametry gwarantowane)  instalacji odpylania po modernizacji: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134"/>
        <w:gridCol w:w="1275"/>
        <w:gridCol w:w="1701"/>
      </w:tblGrid>
      <w:tr w:rsidR="004E7C8B" w:rsidRPr="004E7C8B" w:rsidTr="00DB0758">
        <w:tc>
          <w:tcPr>
            <w:tcW w:w="709" w:type="dxa"/>
            <w:vAlign w:val="center"/>
          </w:tcPr>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Lp.</w:t>
            </w:r>
          </w:p>
        </w:tc>
        <w:tc>
          <w:tcPr>
            <w:tcW w:w="5387" w:type="dxa"/>
            <w:gridSpan w:val="2"/>
            <w:vAlign w:val="center"/>
          </w:tcPr>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Wyszczególnienie wymaganych parametrów</w:t>
            </w:r>
          </w:p>
        </w:tc>
        <w:tc>
          <w:tcPr>
            <w:tcW w:w="1275" w:type="dxa"/>
            <w:vAlign w:val="center"/>
          </w:tcPr>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Wartość</w:t>
            </w:r>
          </w:p>
        </w:tc>
        <w:tc>
          <w:tcPr>
            <w:tcW w:w="1701" w:type="dxa"/>
            <w:vAlign w:val="center"/>
          </w:tcPr>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Jednostka miary</w:t>
            </w:r>
          </w:p>
        </w:tc>
      </w:tr>
      <w:tr w:rsidR="004E7C8B" w:rsidRPr="004E7C8B" w:rsidTr="00DB0758">
        <w:tc>
          <w:tcPr>
            <w:tcW w:w="709" w:type="dxa"/>
            <w:vMerge w:val="restart"/>
            <w:shd w:val="clear" w:color="auto" w:fill="auto"/>
            <w:vAlign w:val="center"/>
          </w:tcPr>
          <w:p w:rsidR="004E7C8B" w:rsidRPr="004E7C8B" w:rsidRDefault="004E7C8B" w:rsidP="00CA7942">
            <w:pPr>
              <w:numPr>
                <w:ilvl w:val="0"/>
                <w:numId w:val="11"/>
              </w:numPr>
              <w:jc w:val="both"/>
              <w:rPr>
                <w:rFonts w:ascii="Times New Roman" w:hAnsi="Times New Roman" w:cs="Times New Roman"/>
              </w:rPr>
            </w:pPr>
          </w:p>
        </w:tc>
        <w:tc>
          <w:tcPr>
            <w:tcW w:w="8363" w:type="dxa"/>
            <w:gridSpan w:val="4"/>
            <w:shd w:val="clear" w:color="auto" w:fill="auto"/>
            <w:vAlign w:val="center"/>
          </w:tcPr>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 xml:space="preserve">Osiągnięcie standardów emisyjnych </w:t>
            </w:r>
            <w:r w:rsidRPr="004E7C8B">
              <w:rPr>
                <w:rFonts w:ascii="Times New Roman" w:hAnsi="Times New Roman" w:cs="Times New Roman"/>
                <w:color w:val="000000" w:themeColor="text1"/>
              </w:rPr>
              <w:t xml:space="preserve">w całym zakresie pracy kotła </w:t>
            </w:r>
            <w:r w:rsidRPr="004E7C8B">
              <w:rPr>
                <w:rFonts w:ascii="Times New Roman" w:hAnsi="Times New Roman" w:cs="Times New Roman"/>
              </w:rPr>
              <w:t>przy zawartości 6 % tlenu w gazach odlotowych, w warunkach umownych:</w:t>
            </w:r>
          </w:p>
        </w:tc>
      </w:tr>
      <w:tr w:rsidR="004E7C8B" w:rsidRPr="004E7C8B" w:rsidTr="00DB0758">
        <w:tc>
          <w:tcPr>
            <w:tcW w:w="709" w:type="dxa"/>
            <w:vMerge/>
            <w:shd w:val="clear" w:color="auto" w:fill="auto"/>
            <w:vAlign w:val="center"/>
          </w:tcPr>
          <w:p w:rsidR="004E7C8B" w:rsidRPr="004E7C8B" w:rsidRDefault="004E7C8B" w:rsidP="00CA7942">
            <w:pPr>
              <w:numPr>
                <w:ilvl w:val="0"/>
                <w:numId w:val="11"/>
              </w:numPr>
              <w:spacing w:after="0"/>
              <w:jc w:val="both"/>
              <w:rPr>
                <w:rFonts w:ascii="Times New Roman" w:hAnsi="Times New Roman" w:cs="Times New Roman"/>
              </w:rPr>
            </w:pPr>
          </w:p>
        </w:tc>
        <w:tc>
          <w:tcPr>
            <w:tcW w:w="4253" w:type="dxa"/>
            <w:shd w:val="clear" w:color="auto" w:fill="auto"/>
            <w:vAlign w:val="center"/>
          </w:tcPr>
          <w:p w:rsidR="004E7C8B" w:rsidRPr="004E7C8B" w:rsidRDefault="004E7C8B" w:rsidP="00291956">
            <w:pPr>
              <w:spacing w:after="0" w:line="240" w:lineRule="auto"/>
              <w:ind w:left="169"/>
              <w:jc w:val="both"/>
              <w:rPr>
                <w:rFonts w:ascii="Times New Roman" w:hAnsi="Times New Roman" w:cs="Times New Roman"/>
              </w:rPr>
            </w:pPr>
            <w:r w:rsidRPr="004E7C8B">
              <w:rPr>
                <w:rFonts w:ascii="Times New Roman" w:hAnsi="Times New Roman" w:cs="Times New Roman"/>
              </w:rPr>
              <w:t xml:space="preserve"> pył</w:t>
            </w:r>
          </w:p>
        </w:tc>
        <w:tc>
          <w:tcPr>
            <w:tcW w:w="2409" w:type="dxa"/>
            <w:gridSpan w:val="2"/>
            <w:shd w:val="clear" w:color="auto" w:fill="auto"/>
            <w:vAlign w:val="center"/>
          </w:tcPr>
          <w:p w:rsidR="004E7C8B" w:rsidRPr="004E7C8B" w:rsidRDefault="004E7C8B" w:rsidP="00291956">
            <w:pPr>
              <w:spacing w:after="0" w:line="240" w:lineRule="auto"/>
              <w:ind w:left="169"/>
              <w:jc w:val="both"/>
              <w:rPr>
                <w:rFonts w:ascii="Times New Roman" w:hAnsi="Times New Roman" w:cs="Times New Roman"/>
              </w:rPr>
            </w:pPr>
          </w:p>
          <w:p w:rsidR="004E7C8B" w:rsidRPr="004E7C8B" w:rsidRDefault="004E7C8B" w:rsidP="00291956">
            <w:pPr>
              <w:spacing w:after="0" w:line="240" w:lineRule="auto"/>
              <w:ind w:left="169"/>
              <w:jc w:val="both"/>
              <w:rPr>
                <w:rFonts w:ascii="Times New Roman" w:hAnsi="Times New Roman" w:cs="Times New Roman"/>
              </w:rPr>
            </w:pPr>
            <w:r w:rsidRPr="004E7C8B">
              <w:rPr>
                <w:rFonts w:ascii="Times New Roman" w:hAnsi="Times New Roman" w:cs="Times New Roman"/>
              </w:rPr>
              <w:t xml:space="preserve"> &lt; </w:t>
            </w:r>
            <w:r w:rsidR="00634CC2">
              <w:rPr>
                <w:rFonts w:ascii="Times New Roman" w:hAnsi="Times New Roman" w:cs="Times New Roman"/>
              </w:rPr>
              <w:t>3</w:t>
            </w:r>
            <w:r w:rsidRPr="004E7C8B">
              <w:rPr>
                <w:rFonts w:ascii="Times New Roman" w:hAnsi="Times New Roman" w:cs="Times New Roman"/>
              </w:rPr>
              <w:t>0</w:t>
            </w:r>
          </w:p>
          <w:p w:rsidR="004E7C8B" w:rsidRPr="004E7C8B" w:rsidRDefault="004E7C8B" w:rsidP="00291956">
            <w:pPr>
              <w:spacing w:after="0" w:line="240" w:lineRule="auto"/>
              <w:ind w:left="169"/>
              <w:jc w:val="both"/>
              <w:rPr>
                <w:rFonts w:ascii="Times New Roman" w:hAnsi="Times New Roman" w:cs="Times New Roman"/>
              </w:rPr>
            </w:pPr>
          </w:p>
        </w:tc>
        <w:tc>
          <w:tcPr>
            <w:tcW w:w="1701" w:type="dxa"/>
            <w:shd w:val="clear" w:color="auto" w:fill="auto"/>
            <w:vAlign w:val="center"/>
          </w:tcPr>
          <w:p w:rsidR="004E7C8B" w:rsidRPr="004E7C8B" w:rsidRDefault="004E7C8B" w:rsidP="00291956">
            <w:pPr>
              <w:spacing w:after="0" w:line="240" w:lineRule="auto"/>
              <w:ind w:left="169"/>
              <w:jc w:val="both"/>
              <w:rPr>
                <w:rFonts w:ascii="Times New Roman" w:hAnsi="Times New Roman" w:cs="Times New Roman"/>
                <w:vertAlign w:val="subscript"/>
              </w:rPr>
            </w:pPr>
            <w:r w:rsidRPr="004E7C8B">
              <w:rPr>
                <w:rFonts w:ascii="Times New Roman" w:hAnsi="Times New Roman" w:cs="Times New Roman"/>
              </w:rPr>
              <w:t>mg/m</w:t>
            </w:r>
            <w:r w:rsidRPr="004E7C8B">
              <w:rPr>
                <w:rFonts w:ascii="Times New Roman" w:hAnsi="Times New Roman" w:cs="Times New Roman"/>
                <w:vertAlign w:val="superscript"/>
              </w:rPr>
              <w:t>3</w:t>
            </w:r>
            <w:r w:rsidRPr="004E7C8B">
              <w:rPr>
                <w:rFonts w:ascii="Times New Roman" w:hAnsi="Times New Roman" w:cs="Times New Roman"/>
                <w:vertAlign w:val="subscript"/>
              </w:rPr>
              <w:t>u</w:t>
            </w:r>
          </w:p>
        </w:tc>
      </w:tr>
      <w:tr w:rsidR="004E7C8B" w:rsidRPr="004E7C8B" w:rsidTr="00DB0758">
        <w:tc>
          <w:tcPr>
            <w:tcW w:w="709" w:type="dxa"/>
            <w:vMerge w:val="restart"/>
            <w:shd w:val="clear" w:color="auto" w:fill="auto"/>
            <w:vAlign w:val="center"/>
          </w:tcPr>
          <w:p w:rsidR="004E7C8B" w:rsidRPr="004E7C8B" w:rsidRDefault="004E7C8B" w:rsidP="00CA7942">
            <w:pPr>
              <w:numPr>
                <w:ilvl w:val="0"/>
                <w:numId w:val="11"/>
              </w:numPr>
              <w:jc w:val="both"/>
              <w:rPr>
                <w:rFonts w:ascii="Times New Roman" w:hAnsi="Times New Roman" w:cs="Times New Roman"/>
              </w:rPr>
            </w:pPr>
          </w:p>
        </w:tc>
        <w:tc>
          <w:tcPr>
            <w:tcW w:w="8363" w:type="dxa"/>
            <w:gridSpan w:val="4"/>
            <w:shd w:val="clear" w:color="auto" w:fill="auto"/>
            <w:vAlign w:val="center"/>
          </w:tcPr>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Osiągnięcie gwarantowanej emisji hałasu na granicy z zabudową chronioną</w:t>
            </w:r>
          </w:p>
        </w:tc>
      </w:tr>
      <w:tr w:rsidR="004E7C8B" w:rsidRPr="004E7C8B" w:rsidTr="00DB0758">
        <w:tc>
          <w:tcPr>
            <w:tcW w:w="709" w:type="dxa"/>
            <w:vMerge/>
            <w:shd w:val="clear" w:color="auto" w:fill="auto"/>
            <w:vAlign w:val="center"/>
          </w:tcPr>
          <w:p w:rsidR="004E7C8B" w:rsidRPr="004E7C8B" w:rsidRDefault="004E7C8B" w:rsidP="004E7C8B">
            <w:pPr>
              <w:ind w:left="397"/>
              <w:jc w:val="both"/>
              <w:rPr>
                <w:rFonts w:ascii="Times New Roman" w:hAnsi="Times New Roman" w:cs="Times New Roman"/>
              </w:rPr>
            </w:pPr>
          </w:p>
        </w:tc>
        <w:tc>
          <w:tcPr>
            <w:tcW w:w="5387" w:type="dxa"/>
            <w:gridSpan w:val="2"/>
            <w:shd w:val="clear" w:color="auto" w:fill="auto"/>
            <w:vAlign w:val="center"/>
          </w:tcPr>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Hałas</w:t>
            </w:r>
          </w:p>
        </w:tc>
        <w:tc>
          <w:tcPr>
            <w:tcW w:w="2976" w:type="dxa"/>
            <w:gridSpan w:val="2"/>
            <w:shd w:val="clear" w:color="auto" w:fill="auto"/>
            <w:vAlign w:val="center"/>
          </w:tcPr>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Zgodnie z obowiązującymi przepisami prawa</w:t>
            </w:r>
          </w:p>
        </w:tc>
      </w:tr>
      <w:tr w:rsidR="004E7C8B" w:rsidRPr="004E7C8B" w:rsidTr="00DB0758">
        <w:tc>
          <w:tcPr>
            <w:tcW w:w="709" w:type="dxa"/>
            <w:shd w:val="clear" w:color="auto" w:fill="auto"/>
            <w:vAlign w:val="center"/>
          </w:tcPr>
          <w:p w:rsidR="004E7C8B" w:rsidRPr="004E7C8B" w:rsidRDefault="004E7C8B" w:rsidP="00CA7942">
            <w:pPr>
              <w:numPr>
                <w:ilvl w:val="0"/>
                <w:numId w:val="11"/>
              </w:numPr>
              <w:jc w:val="both"/>
              <w:rPr>
                <w:rFonts w:ascii="Times New Roman" w:hAnsi="Times New Roman" w:cs="Times New Roman"/>
              </w:rPr>
            </w:pPr>
          </w:p>
        </w:tc>
        <w:tc>
          <w:tcPr>
            <w:tcW w:w="8363" w:type="dxa"/>
            <w:gridSpan w:val="4"/>
            <w:shd w:val="clear" w:color="auto" w:fill="auto"/>
            <w:vAlign w:val="center"/>
          </w:tcPr>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Osiągnięcie gwarantowanej  dyspozycyjności  na poziomie &gt;8000h</w:t>
            </w:r>
          </w:p>
        </w:tc>
      </w:tr>
    </w:tbl>
    <w:p w:rsidR="004E7C8B" w:rsidRPr="004E7C8B" w:rsidRDefault="004E7C8B" w:rsidP="004E7C8B">
      <w:pPr>
        <w:ind w:left="169"/>
        <w:jc w:val="both"/>
        <w:rPr>
          <w:rFonts w:ascii="Times New Roman" w:hAnsi="Times New Roman" w:cs="Times New Roman"/>
        </w:rPr>
      </w:pPr>
    </w:p>
    <w:p w:rsidR="004E7C8B" w:rsidRPr="004E7C8B" w:rsidRDefault="004E7C8B" w:rsidP="004E7C8B">
      <w:pPr>
        <w:keepNext/>
        <w:keepLines/>
        <w:spacing w:before="240" w:after="0"/>
        <w:ind w:left="720" w:hanging="360"/>
        <w:jc w:val="both"/>
        <w:outlineLvl w:val="0"/>
        <w:rPr>
          <w:rFonts w:ascii="Times New Roman" w:eastAsiaTheme="majorEastAsia" w:hAnsi="Times New Roman" w:cs="Times New Roman"/>
          <w:b/>
        </w:rPr>
      </w:pPr>
      <w:bookmarkStart w:id="9" w:name="_Toc79566682"/>
      <w:r w:rsidRPr="004E7C8B">
        <w:rPr>
          <w:rFonts w:ascii="Times New Roman" w:eastAsiaTheme="majorEastAsia" w:hAnsi="Times New Roman" w:cs="Times New Roman"/>
          <w:b/>
        </w:rPr>
        <w:t>Próby Końcowe</w:t>
      </w:r>
      <w:bookmarkEnd w:id="7"/>
      <w:bookmarkEnd w:id="8"/>
      <w:bookmarkEnd w:id="9"/>
    </w:p>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Celem Prób Końcowych jest sprawdzenie zgodności i poprawności wykonania robót, prawidłowości zastosowanych rozwiązań konstrukcyjnych i technologicznych, osiągnięcie parametrów bezwzględnie gwarantowanych. Próby końcowe będą składać się z następujących po sobie etapów:</w:t>
      </w:r>
    </w:p>
    <w:p w:rsidR="004E7C8B" w:rsidRPr="004E7C8B" w:rsidRDefault="004E7C8B" w:rsidP="00CA7942">
      <w:pPr>
        <w:numPr>
          <w:ilvl w:val="0"/>
          <w:numId w:val="10"/>
        </w:numPr>
        <w:jc w:val="both"/>
        <w:rPr>
          <w:rFonts w:ascii="Times New Roman" w:hAnsi="Times New Roman" w:cs="Times New Roman"/>
          <w:vanish/>
          <w:highlight w:val="yellow"/>
        </w:rPr>
      </w:pPr>
      <w:bookmarkStart w:id="10" w:name="_Toc18870760"/>
      <w:bookmarkStart w:id="11" w:name="_Toc18872128"/>
    </w:p>
    <w:p w:rsidR="004E7C8B" w:rsidRPr="004E7C8B" w:rsidRDefault="004E7C8B" w:rsidP="00CA7942">
      <w:pPr>
        <w:numPr>
          <w:ilvl w:val="1"/>
          <w:numId w:val="10"/>
        </w:numPr>
        <w:jc w:val="both"/>
        <w:rPr>
          <w:rFonts w:ascii="Times New Roman" w:hAnsi="Times New Roman" w:cs="Times New Roman"/>
        </w:rPr>
      </w:pPr>
      <w:r w:rsidRPr="004E7C8B">
        <w:rPr>
          <w:rFonts w:ascii="Times New Roman" w:hAnsi="Times New Roman" w:cs="Times New Roman"/>
        </w:rPr>
        <w:t>Próby przedrozruchowe.</w:t>
      </w:r>
      <w:bookmarkEnd w:id="10"/>
      <w:bookmarkEnd w:id="11"/>
    </w:p>
    <w:p w:rsidR="004E7C8B" w:rsidRPr="004E7C8B" w:rsidRDefault="004E7C8B" w:rsidP="004E7C8B">
      <w:pPr>
        <w:ind w:left="169"/>
        <w:jc w:val="both"/>
        <w:rPr>
          <w:rFonts w:ascii="Times New Roman" w:hAnsi="Times New Roman" w:cs="Times New Roman"/>
        </w:rPr>
      </w:pPr>
      <w:r w:rsidRPr="004E7C8B">
        <w:rPr>
          <w:rFonts w:ascii="Times New Roman" w:hAnsi="Times New Roman" w:cs="Times New Roman"/>
        </w:rPr>
        <w:t>Próby przedrozruchowe mają na celu przygotowanie do uruchomienia urządzeń i instalacji i będą obejmować:</w:t>
      </w:r>
    </w:p>
    <w:p w:rsidR="004E7C8B" w:rsidRPr="004E7C8B" w:rsidRDefault="004E7C8B" w:rsidP="00CA7942">
      <w:pPr>
        <w:numPr>
          <w:ilvl w:val="2"/>
          <w:numId w:val="7"/>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weryfikację opracowanej przez Wykonawcę dokumentacji powykonawczej i instrukcji obsługi,</w:t>
      </w:r>
    </w:p>
    <w:p w:rsidR="004E7C8B" w:rsidRPr="004E7C8B" w:rsidRDefault="004E7C8B" w:rsidP="00CA7942">
      <w:pPr>
        <w:numPr>
          <w:ilvl w:val="2"/>
          <w:numId w:val="7"/>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weryfikację, wykonania w zgodności z Dokumentacją Projektową, pełnego zakresu Zamówienia przez Wykonawcę</w:t>
      </w:r>
    </w:p>
    <w:p w:rsidR="004E7C8B" w:rsidRPr="004E7C8B" w:rsidRDefault="004E7C8B" w:rsidP="00CA7942">
      <w:pPr>
        <w:numPr>
          <w:ilvl w:val="2"/>
          <w:numId w:val="7"/>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przeglądy poddawanych Próbom instalacji, wszystkich jej elementów i urządzeń w zakresie poprawności montażu,</w:t>
      </w:r>
    </w:p>
    <w:p w:rsidR="004E7C8B" w:rsidRPr="004E7C8B" w:rsidRDefault="004E7C8B" w:rsidP="00CA7942">
      <w:pPr>
        <w:numPr>
          <w:ilvl w:val="2"/>
          <w:numId w:val="7"/>
        </w:numPr>
        <w:spacing w:after="100" w:afterAutospacing="1" w:line="240" w:lineRule="auto"/>
        <w:ind w:left="913"/>
        <w:jc w:val="both"/>
        <w:rPr>
          <w:rFonts w:ascii="Times New Roman" w:hAnsi="Times New Roman" w:cs="Times New Roman"/>
          <w:lang w:val="en-US"/>
        </w:rPr>
      </w:pPr>
      <w:r w:rsidRPr="004E7C8B">
        <w:rPr>
          <w:rFonts w:ascii="Times New Roman" w:hAnsi="Times New Roman" w:cs="Times New Roman"/>
        </w:rPr>
        <w:t>sprawdzenie elementów ruchomych instalacji,</w:t>
      </w:r>
      <w:r w:rsidRPr="004E7C8B">
        <w:rPr>
          <w:rFonts w:ascii="Times New Roman" w:hAnsi="Times New Roman" w:cs="Times New Roman"/>
          <w:lang w:val="en-US"/>
        </w:rPr>
        <w:t>.</w:t>
      </w:r>
    </w:p>
    <w:p w:rsidR="004E7C8B" w:rsidRPr="004E7C8B" w:rsidRDefault="004E7C8B" w:rsidP="00CA7942">
      <w:pPr>
        <w:numPr>
          <w:ilvl w:val="2"/>
          <w:numId w:val="7"/>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sprawdzenia czystości zbiorników, komór,  przewodów i kanałów,</w:t>
      </w:r>
    </w:p>
    <w:p w:rsidR="004E7C8B" w:rsidRPr="004E7C8B" w:rsidRDefault="004E7C8B" w:rsidP="00CA7942">
      <w:pPr>
        <w:numPr>
          <w:ilvl w:val="2"/>
          <w:numId w:val="7"/>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kontrola instalacji i urządzeń w zakresie ich wyposażenia w smary, płyny i inne niezbędne materiały eksploatacyjne,</w:t>
      </w:r>
    </w:p>
    <w:p w:rsidR="004E7C8B" w:rsidRPr="004E7C8B" w:rsidRDefault="004E7C8B" w:rsidP="00CA7942">
      <w:pPr>
        <w:numPr>
          <w:ilvl w:val="2"/>
          <w:numId w:val="7"/>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wykonanie wszystkich niezbędnych czynności według DTR oraz instrukcji obsługi                                      i eksploatacji urządzeń dla etapu prób przedrozruchowych,</w:t>
      </w:r>
    </w:p>
    <w:p w:rsidR="004E7C8B" w:rsidRPr="004E7C8B" w:rsidRDefault="004E7C8B" w:rsidP="00CA7942">
      <w:pPr>
        <w:numPr>
          <w:ilvl w:val="2"/>
          <w:numId w:val="7"/>
        </w:numPr>
        <w:spacing w:after="100" w:afterAutospacing="1" w:line="240" w:lineRule="auto"/>
        <w:ind w:left="913"/>
        <w:jc w:val="both"/>
        <w:rPr>
          <w:rFonts w:ascii="Times New Roman" w:hAnsi="Times New Roman" w:cs="Times New Roman"/>
          <w:lang w:val="en-US"/>
        </w:rPr>
      </w:pPr>
      <w:proofErr w:type="spellStart"/>
      <w:r w:rsidRPr="004E7C8B">
        <w:rPr>
          <w:rFonts w:ascii="Times New Roman" w:hAnsi="Times New Roman" w:cs="Times New Roman"/>
          <w:lang w:val="en-US"/>
        </w:rPr>
        <w:t>pomiary</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ochrony</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przeciwporażeniowej</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i</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przepięciowej</w:t>
      </w:r>
      <w:proofErr w:type="spellEnd"/>
      <w:r w:rsidRPr="004E7C8B">
        <w:rPr>
          <w:rFonts w:ascii="Times New Roman" w:hAnsi="Times New Roman" w:cs="Times New Roman"/>
          <w:lang w:val="en-US"/>
        </w:rPr>
        <w:t>,</w:t>
      </w:r>
    </w:p>
    <w:p w:rsidR="004E7C8B" w:rsidRPr="004E7C8B" w:rsidRDefault="004E7C8B" w:rsidP="00CA7942">
      <w:pPr>
        <w:numPr>
          <w:ilvl w:val="2"/>
          <w:numId w:val="7"/>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pomiary rezystancji izolacji obwodów i urządzeń.</w:t>
      </w:r>
    </w:p>
    <w:p w:rsidR="004E7C8B" w:rsidRPr="004E7C8B" w:rsidRDefault="004E7C8B" w:rsidP="00CA7942">
      <w:pPr>
        <w:numPr>
          <w:ilvl w:val="1"/>
          <w:numId w:val="10"/>
        </w:numPr>
        <w:jc w:val="both"/>
        <w:rPr>
          <w:rFonts w:ascii="Times New Roman" w:hAnsi="Times New Roman" w:cs="Times New Roman"/>
        </w:rPr>
      </w:pPr>
      <w:bookmarkStart w:id="12" w:name="_Toc18870761"/>
      <w:bookmarkStart w:id="13" w:name="_Toc18872129"/>
      <w:r w:rsidRPr="004E7C8B">
        <w:rPr>
          <w:rFonts w:ascii="Times New Roman" w:hAnsi="Times New Roman" w:cs="Times New Roman"/>
        </w:rPr>
        <w:t>Próby rozruchowe (rozruch)</w:t>
      </w:r>
      <w:bookmarkEnd w:id="12"/>
      <w:bookmarkEnd w:id="13"/>
    </w:p>
    <w:p w:rsidR="004E7C8B" w:rsidRPr="004E7C8B" w:rsidRDefault="004E7C8B" w:rsidP="00CA7942">
      <w:pPr>
        <w:numPr>
          <w:ilvl w:val="0"/>
          <w:numId w:val="19"/>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lastRenderedPageBreak/>
        <w:t>mają na celu uruchomienie i włączenie do eksploatacji  instalacji odpylania oraz urządzeń                            i procesów wraz z osiągnięciem zakładanych parametrów procesowych i technicznych,</w:t>
      </w:r>
    </w:p>
    <w:p w:rsidR="004E7C8B" w:rsidRPr="004E7C8B" w:rsidRDefault="004E7C8B" w:rsidP="00CA7942">
      <w:pPr>
        <w:numPr>
          <w:ilvl w:val="0"/>
          <w:numId w:val="19"/>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będą</w:t>
      </w:r>
      <w:r w:rsidRPr="004E7C8B">
        <w:rPr>
          <w:rFonts w:ascii="Times New Roman" w:hAnsi="Times New Roman" w:cs="Times New Roman"/>
        </w:rPr>
        <w:tab/>
        <w:t>przeprowadzone we</w:t>
      </w:r>
      <w:r w:rsidR="00634CC2">
        <w:rPr>
          <w:rFonts w:ascii="Times New Roman" w:hAnsi="Times New Roman" w:cs="Times New Roman"/>
        </w:rPr>
        <w:t xml:space="preserve"> </w:t>
      </w:r>
      <w:r w:rsidRPr="004E7C8B">
        <w:rPr>
          <w:rFonts w:ascii="Times New Roman" w:hAnsi="Times New Roman" w:cs="Times New Roman"/>
        </w:rPr>
        <w:t>współpracy z</w:t>
      </w:r>
      <w:r w:rsidR="00634CC2">
        <w:rPr>
          <w:rFonts w:ascii="Times New Roman" w:hAnsi="Times New Roman" w:cs="Times New Roman"/>
        </w:rPr>
        <w:t xml:space="preserve"> </w:t>
      </w:r>
      <w:r w:rsidRPr="004E7C8B">
        <w:rPr>
          <w:rFonts w:ascii="Times New Roman" w:hAnsi="Times New Roman" w:cs="Times New Roman"/>
        </w:rPr>
        <w:t>wyznaczonym przez Zamawiającego przeszkolonym personelem,</w:t>
      </w:r>
    </w:p>
    <w:p w:rsidR="004E7C8B" w:rsidRPr="004E7C8B" w:rsidRDefault="004E7C8B" w:rsidP="00CA7942">
      <w:pPr>
        <w:numPr>
          <w:ilvl w:val="0"/>
          <w:numId w:val="19"/>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wady i braki w wymaganej jakości pracy urządzeń i instalacji będą usuwane natychmiast,</w:t>
      </w:r>
    </w:p>
    <w:p w:rsidR="004E7C8B" w:rsidRPr="004E7C8B" w:rsidRDefault="004E7C8B" w:rsidP="00CA7942">
      <w:pPr>
        <w:numPr>
          <w:ilvl w:val="0"/>
          <w:numId w:val="19"/>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dokumentowanie przebiegu eksploatacji w trakcie każdej z faz rozruchu należy dokumentować w dzienniku rozruchu,</w:t>
      </w:r>
    </w:p>
    <w:p w:rsidR="004E7C8B" w:rsidRPr="004E7C8B" w:rsidRDefault="004E7C8B" w:rsidP="00CA7942">
      <w:pPr>
        <w:numPr>
          <w:ilvl w:val="0"/>
          <w:numId w:val="19"/>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Wykonawca dostarczy wszelkie ilości materiałów eksploatacyjnych do pierwszego uruchomienia jak również i do ich uzupełnień i wymiany w okresie rozruchu i ruchu próbnego, takich jak smary, oleje, wzorcowe płyny i gazy, odczynniki itp.</w:t>
      </w:r>
    </w:p>
    <w:p w:rsidR="004E7C8B" w:rsidRPr="004E7C8B" w:rsidRDefault="004E7C8B" w:rsidP="00CA7942">
      <w:pPr>
        <w:numPr>
          <w:ilvl w:val="0"/>
          <w:numId w:val="19"/>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wszystkie urządzenia wirujące takie jak: wentylatory , silniki elektryczne itp. oraz instalacje pomocnicze powinny być wypróbowane pod obciążeniem ze sterowaniem ręcznym i automatycznym w warunkach ruchowych z czynnikami w instalacjach,</w:t>
      </w:r>
    </w:p>
    <w:p w:rsidR="004E7C8B" w:rsidRPr="004E7C8B" w:rsidRDefault="004E7C8B" w:rsidP="00CA7942">
      <w:pPr>
        <w:numPr>
          <w:ilvl w:val="0"/>
          <w:numId w:val="19"/>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cała aparatura i wszystkie elementy sterownicze powinny być wypróbowane w zakresie funkcji kontrolnych i alarmowych w warunkach ruchowych z czynnikami technologicznymi w instalacjach,</w:t>
      </w:r>
    </w:p>
    <w:p w:rsidR="004E7C8B" w:rsidRPr="004E7C8B" w:rsidRDefault="004E7C8B" w:rsidP="00CA7942">
      <w:pPr>
        <w:numPr>
          <w:ilvl w:val="0"/>
          <w:numId w:val="19"/>
        </w:numPr>
        <w:spacing w:after="100" w:afterAutospacing="1" w:line="240" w:lineRule="auto"/>
        <w:ind w:left="913"/>
        <w:jc w:val="both"/>
        <w:rPr>
          <w:rFonts w:ascii="Times New Roman" w:hAnsi="Times New Roman" w:cs="Times New Roman"/>
        </w:rPr>
      </w:pPr>
      <w:r w:rsidRPr="004E7C8B">
        <w:rPr>
          <w:rFonts w:ascii="Times New Roman" w:hAnsi="Times New Roman" w:cs="Times New Roman"/>
        </w:rPr>
        <w:t>wszystkie instalacje zabezpieczeń, odciążające i awaryjne powinny być wypróbowane w zakresie właściwego funkcjonowania przy ustalonych wartościach w trakcie próby całej instalacji, w tym symulowanego zaniku zasilania elektrycznego,</w:t>
      </w:r>
    </w:p>
    <w:p w:rsidR="004E7C8B" w:rsidRPr="004E7C8B" w:rsidRDefault="004E7C8B" w:rsidP="00CA7942">
      <w:pPr>
        <w:numPr>
          <w:ilvl w:val="0"/>
          <w:numId w:val="19"/>
        </w:numPr>
        <w:jc w:val="both"/>
        <w:rPr>
          <w:rFonts w:ascii="Times New Roman" w:hAnsi="Times New Roman" w:cs="Times New Roman"/>
          <w:lang w:val="en-US"/>
        </w:rPr>
      </w:pPr>
      <w:proofErr w:type="spellStart"/>
      <w:r w:rsidRPr="004E7C8B">
        <w:rPr>
          <w:rFonts w:ascii="Times New Roman" w:hAnsi="Times New Roman" w:cs="Times New Roman"/>
          <w:lang w:val="en-US"/>
        </w:rPr>
        <w:t>próby</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rozruchowe</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będą</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obejmować</w:t>
      </w:r>
      <w:proofErr w:type="spellEnd"/>
      <w:r w:rsidRPr="004E7C8B">
        <w:rPr>
          <w:rFonts w:ascii="Times New Roman" w:hAnsi="Times New Roman" w:cs="Times New Roman"/>
          <w:lang w:val="en-US"/>
        </w:rPr>
        <w:t>:</w:t>
      </w:r>
    </w:p>
    <w:p w:rsidR="004E7C8B" w:rsidRPr="004E7C8B" w:rsidRDefault="004E7C8B" w:rsidP="00CA7942">
      <w:pPr>
        <w:numPr>
          <w:ilvl w:val="0"/>
          <w:numId w:val="20"/>
        </w:numPr>
        <w:spacing w:after="100" w:afterAutospacing="1" w:line="240" w:lineRule="auto"/>
        <w:jc w:val="both"/>
        <w:rPr>
          <w:rFonts w:ascii="Times New Roman" w:hAnsi="Times New Roman" w:cs="Times New Roman"/>
        </w:rPr>
      </w:pPr>
      <w:r w:rsidRPr="004E7C8B">
        <w:rPr>
          <w:rFonts w:ascii="Times New Roman" w:hAnsi="Times New Roman" w:cs="Times New Roman"/>
        </w:rPr>
        <w:t>przeprowadzenie ruchu próbnego maszyn, urządzeń i instalacji bez obciążenia, pod kątem sprawdzenia ich działania,</w:t>
      </w:r>
    </w:p>
    <w:p w:rsidR="004E7C8B" w:rsidRPr="004E7C8B" w:rsidRDefault="004E7C8B" w:rsidP="00CA7942">
      <w:pPr>
        <w:numPr>
          <w:ilvl w:val="0"/>
          <w:numId w:val="20"/>
        </w:numPr>
        <w:spacing w:after="100" w:afterAutospacing="1" w:line="240" w:lineRule="auto"/>
        <w:jc w:val="both"/>
        <w:rPr>
          <w:rFonts w:ascii="Times New Roman" w:hAnsi="Times New Roman" w:cs="Times New Roman"/>
        </w:rPr>
      </w:pPr>
      <w:r w:rsidRPr="004E7C8B">
        <w:rPr>
          <w:rFonts w:ascii="Times New Roman" w:hAnsi="Times New Roman" w:cs="Times New Roman"/>
        </w:rPr>
        <w:t>przeprowadzenie ruchu próbnego zespołów maszyn, urządzeń i instalacji bez obciążenia i bez podania medium pod kątem sprawdzenia prawidłowości współpracy całego zespołu,</w:t>
      </w:r>
    </w:p>
    <w:p w:rsidR="004E7C8B" w:rsidRPr="004E7C8B" w:rsidRDefault="004E7C8B" w:rsidP="00CA7942">
      <w:pPr>
        <w:numPr>
          <w:ilvl w:val="0"/>
          <w:numId w:val="20"/>
        </w:numPr>
        <w:spacing w:after="100" w:afterAutospacing="1" w:line="240" w:lineRule="auto"/>
        <w:jc w:val="both"/>
        <w:rPr>
          <w:rFonts w:ascii="Times New Roman" w:hAnsi="Times New Roman" w:cs="Times New Roman"/>
        </w:rPr>
      </w:pPr>
      <w:r w:rsidRPr="004E7C8B">
        <w:rPr>
          <w:rFonts w:ascii="Times New Roman" w:hAnsi="Times New Roman" w:cs="Times New Roman"/>
        </w:rPr>
        <w:t>sprawdzenie działania wszystkich elementów zasilania, sterowania, sygnalizacji i regulacji,</w:t>
      </w:r>
    </w:p>
    <w:p w:rsidR="004E7C8B" w:rsidRPr="004E7C8B" w:rsidRDefault="004E7C8B" w:rsidP="00CA7942">
      <w:pPr>
        <w:numPr>
          <w:ilvl w:val="0"/>
          <w:numId w:val="20"/>
        </w:numPr>
        <w:spacing w:after="100" w:afterAutospacing="1" w:line="240" w:lineRule="auto"/>
        <w:jc w:val="both"/>
        <w:rPr>
          <w:rFonts w:ascii="Times New Roman" w:hAnsi="Times New Roman" w:cs="Times New Roman"/>
        </w:rPr>
      </w:pPr>
      <w:r w:rsidRPr="004E7C8B">
        <w:rPr>
          <w:rFonts w:ascii="Times New Roman" w:hAnsi="Times New Roman" w:cs="Times New Roman"/>
        </w:rPr>
        <w:t>wykonanie wszystkich niezbędnych czynności według DTR i instrukcji obsługi i eksploatacji urządzeń dla etapu prób przedrozruchowych,</w:t>
      </w:r>
    </w:p>
    <w:p w:rsidR="004E7C8B" w:rsidRPr="004E7C8B" w:rsidRDefault="004E7C8B" w:rsidP="00CA7942">
      <w:pPr>
        <w:numPr>
          <w:ilvl w:val="0"/>
          <w:numId w:val="20"/>
        </w:numPr>
        <w:spacing w:after="100" w:afterAutospacing="1" w:line="240" w:lineRule="auto"/>
        <w:jc w:val="both"/>
        <w:rPr>
          <w:rFonts w:ascii="Times New Roman" w:hAnsi="Times New Roman" w:cs="Times New Roman"/>
        </w:rPr>
      </w:pPr>
      <w:r w:rsidRPr="004E7C8B">
        <w:rPr>
          <w:rFonts w:ascii="Times New Roman" w:hAnsi="Times New Roman" w:cs="Times New Roman"/>
        </w:rPr>
        <w:t>doprowadzenie obiektów do należytego stanu technicznego.</w:t>
      </w:r>
    </w:p>
    <w:p w:rsidR="004E7C8B" w:rsidRPr="004E7C8B" w:rsidRDefault="004E7C8B" w:rsidP="004E7C8B">
      <w:pPr>
        <w:ind w:left="568"/>
        <w:jc w:val="both"/>
        <w:rPr>
          <w:rFonts w:ascii="Times New Roman" w:hAnsi="Times New Roman" w:cs="Times New Roman"/>
        </w:rPr>
      </w:pPr>
      <w:r w:rsidRPr="004E7C8B">
        <w:rPr>
          <w:rFonts w:ascii="Times New Roman" w:hAnsi="Times New Roman" w:cs="Times New Roman"/>
        </w:rPr>
        <w:t>10)  Rozpoczęcie prób rozruchowych dla etapu rozruchu (obiektu) powinno być poprzedzone:</w:t>
      </w:r>
    </w:p>
    <w:p w:rsidR="004E7C8B" w:rsidRPr="004E7C8B" w:rsidRDefault="004E7C8B" w:rsidP="00CA7942">
      <w:pPr>
        <w:numPr>
          <w:ilvl w:val="0"/>
          <w:numId w:val="22"/>
        </w:numPr>
        <w:spacing w:after="100" w:afterAutospacing="1" w:line="240" w:lineRule="auto"/>
        <w:jc w:val="both"/>
        <w:rPr>
          <w:rFonts w:ascii="Times New Roman" w:hAnsi="Times New Roman" w:cs="Times New Roman"/>
        </w:rPr>
      </w:pPr>
      <w:r w:rsidRPr="004E7C8B">
        <w:rPr>
          <w:rFonts w:ascii="Times New Roman" w:hAnsi="Times New Roman" w:cs="Times New Roman"/>
        </w:rPr>
        <w:t>zakończeniem</w:t>
      </w:r>
      <w:r w:rsidRPr="004E7C8B">
        <w:rPr>
          <w:rFonts w:ascii="Times New Roman" w:hAnsi="Times New Roman" w:cs="Times New Roman"/>
        </w:rPr>
        <w:tab/>
        <w:t>robót</w:t>
      </w:r>
      <w:r w:rsidRPr="004E7C8B">
        <w:rPr>
          <w:rFonts w:ascii="Times New Roman" w:hAnsi="Times New Roman" w:cs="Times New Roman"/>
        </w:rPr>
        <w:tab/>
        <w:t>budowlanych</w:t>
      </w:r>
      <w:r w:rsidRPr="004E7C8B">
        <w:rPr>
          <w:rFonts w:ascii="Times New Roman" w:hAnsi="Times New Roman" w:cs="Times New Roman"/>
        </w:rPr>
        <w:tab/>
        <w:t>potwierdzonym</w:t>
      </w:r>
      <w:r w:rsidRPr="004E7C8B">
        <w:rPr>
          <w:rFonts w:ascii="Times New Roman" w:hAnsi="Times New Roman" w:cs="Times New Roman"/>
        </w:rPr>
        <w:tab/>
        <w:t xml:space="preserve"> protokolarnym pozytywnym odbiorem,</w:t>
      </w:r>
    </w:p>
    <w:p w:rsidR="004E7C8B" w:rsidRPr="004E7C8B" w:rsidRDefault="004E7C8B" w:rsidP="00CA7942">
      <w:pPr>
        <w:numPr>
          <w:ilvl w:val="0"/>
          <w:numId w:val="22"/>
        </w:numPr>
        <w:spacing w:after="100" w:afterAutospacing="1" w:line="240" w:lineRule="auto"/>
        <w:jc w:val="both"/>
        <w:rPr>
          <w:rFonts w:ascii="Times New Roman" w:hAnsi="Times New Roman" w:cs="Times New Roman"/>
        </w:rPr>
      </w:pPr>
      <w:r w:rsidRPr="004E7C8B">
        <w:rPr>
          <w:rFonts w:ascii="Times New Roman" w:hAnsi="Times New Roman" w:cs="Times New Roman"/>
        </w:rPr>
        <w:t xml:space="preserve">zakończeniem prób montażowych potwierdzone protokołem z wykonania prób </w:t>
      </w:r>
      <w:proofErr w:type="spellStart"/>
      <w:r w:rsidRPr="004E7C8B">
        <w:rPr>
          <w:rFonts w:ascii="Times New Roman" w:hAnsi="Times New Roman" w:cs="Times New Roman"/>
        </w:rPr>
        <w:t>pomontażowych</w:t>
      </w:r>
      <w:proofErr w:type="spellEnd"/>
      <w:r w:rsidRPr="004E7C8B">
        <w:rPr>
          <w:rFonts w:ascii="Times New Roman" w:hAnsi="Times New Roman" w:cs="Times New Roman"/>
        </w:rPr>
        <w:t xml:space="preserve"> całości wyposażenia mechanicznego,</w:t>
      </w:r>
    </w:p>
    <w:p w:rsidR="004E7C8B" w:rsidRPr="004E7C8B" w:rsidRDefault="004E7C8B" w:rsidP="00CA7942">
      <w:pPr>
        <w:numPr>
          <w:ilvl w:val="0"/>
          <w:numId w:val="22"/>
        </w:numPr>
        <w:spacing w:after="100" w:afterAutospacing="1" w:line="240" w:lineRule="auto"/>
        <w:jc w:val="both"/>
        <w:rPr>
          <w:rFonts w:ascii="Times New Roman" w:hAnsi="Times New Roman" w:cs="Times New Roman"/>
        </w:rPr>
      </w:pPr>
      <w:r w:rsidRPr="004E7C8B">
        <w:rPr>
          <w:rFonts w:ascii="Times New Roman" w:hAnsi="Times New Roman" w:cs="Times New Roman"/>
        </w:rPr>
        <w:t>zainstalowaniem urządzeń elektrycznych i pomiarowo-kontrolnych,</w:t>
      </w:r>
    </w:p>
    <w:p w:rsidR="004E7C8B" w:rsidRPr="004E7C8B" w:rsidRDefault="004E7C8B" w:rsidP="00CA7942">
      <w:pPr>
        <w:numPr>
          <w:ilvl w:val="0"/>
          <w:numId w:val="22"/>
        </w:numPr>
        <w:spacing w:after="100" w:afterAutospacing="1" w:line="240" w:lineRule="auto"/>
        <w:jc w:val="both"/>
        <w:rPr>
          <w:rFonts w:ascii="Times New Roman" w:hAnsi="Times New Roman" w:cs="Times New Roman"/>
        </w:rPr>
      </w:pPr>
      <w:r w:rsidRPr="004E7C8B">
        <w:rPr>
          <w:rFonts w:ascii="Times New Roman" w:hAnsi="Times New Roman" w:cs="Times New Roman"/>
        </w:rPr>
        <w:t>zakończeniem prac regulacyjno-pomiarowych układów elektrycznych                                            i sterowniczych potwierdzone protokołami,</w:t>
      </w:r>
    </w:p>
    <w:p w:rsidR="004E7C8B" w:rsidRPr="004E7C8B" w:rsidRDefault="004E7C8B" w:rsidP="00CA7942">
      <w:pPr>
        <w:numPr>
          <w:ilvl w:val="0"/>
          <w:numId w:val="22"/>
        </w:numPr>
        <w:spacing w:after="100" w:afterAutospacing="1" w:line="240" w:lineRule="auto"/>
        <w:jc w:val="both"/>
        <w:rPr>
          <w:rFonts w:ascii="Times New Roman" w:hAnsi="Times New Roman" w:cs="Times New Roman"/>
        </w:rPr>
      </w:pPr>
      <w:r w:rsidRPr="004E7C8B">
        <w:rPr>
          <w:rFonts w:ascii="Times New Roman" w:hAnsi="Times New Roman" w:cs="Times New Roman"/>
        </w:rPr>
        <w:t>posiadaniem dokumentacji  powykonawczej obiektu oraz</w:t>
      </w:r>
      <w:r w:rsidRPr="004E7C8B">
        <w:rPr>
          <w:rFonts w:ascii="Times New Roman" w:hAnsi="Times New Roman" w:cs="Times New Roman"/>
        </w:rPr>
        <w:tab/>
        <w:t xml:space="preserve"> techniczno-ruchowej urządzeń,</w:t>
      </w:r>
    </w:p>
    <w:p w:rsidR="004E7C8B" w:rsidRPr="004E7C8B" w:rsidRDefault="004E7C8B" w:rsidP="00CA7942">
      <w:pPr>
        <w:numPr>
          <w:ilvl w:val="0"/>
          <w:numId w:val="22"/>
        </w:numPr>
        <w:spacing w:after="100" w:afterAutospacing="1"/>
        <w:jc w:val="both"/>
        <w:rPr>
          <w:rFonts w:ascii="Times New Roman" w:hAnsi="Times New Roman" w:cs="Times New Roman"/>
        </w:rPr>
      </w:pPr>
      <w:r w:rsidRPr="004E7C8B">
        <w:rPr>
          <w:rFonts w:ascii="Times New Roman" w:hAnsi="Times New Roman" w:cs="Times New Roman"/>
        </w:rPr>
        <w:t>opracowaniem dokumentacji rozruchowej przez Wykonawcę - projektu rozruchu, zawierającego opis czynności rozruchowych, projekt szkolenia pracowników,</w:t>
      </w:r>
    </w:p>
    <w:p w:rsidR="004E7C8B" w:rsidRPr="004E7C8B" w:rsidRDefault="004E7C8B" w:rsidP="00CA7942">
      <w:pPr>
        <w:numPr>
          <w:ilvl w:val="0"/>
          <w:numId w:val="22"/>
        </w:numPr>
        <w:spacing w:after="100" w:afterAutospacing="1"/>
        <w:jc w:val="both"/>
        <w:rPr>
          <w:rFonts w:ascii="Times New Roman" w:hAnsi="Times New Roman" w:cs="Times New Roman"/>
        </w:rPr>
      </w:pPr>
      <w:r w:rsidRPr="004E7C8B">
        <w:rPr>
          <w:rFonts w:ascii="Times New Roman" w:hAnsi="Times New Roman" w:cs="Times New Roman"/>
        </w:rPr>
        <w:t>zabezpieczeniem stanowisk pracy pod względem BHP i p.poż.,</w:t>
      </w:r>
    </w:p>
    <w:p w:rsidR="004E7C8B" w:rsidRPr="004E7C8B" w:rsidRDefault="004E7C8B" w:rsidP="00CA7942">
      <w:pPr>
        <w:numPr>
          <w:ilvl w:val="0"/>
          <w:numId w:val="22"/>
        </w:numPr>
        <w:spacing w:after="100" w:afterAutospacing="1"/>
        <w:jc w:val="both"/>
        <w:rPr>
          <w:rFonts w:ascii="Times New Roman" w:hAnsi="Times New Roman" w:cs="Times New Roman"/>
        </w:rPr>
      </w:pPr>
      <w:r w:rsidRPr="004E7C8B">
        <w:rPr>
          <w:rFonts w:ascii="Times New Roman" w:hAnsi="Times New Roman" w:cs="Times New Roman"/>
        </w:rPr>
        <w:t>zabezpieczeniem materiałów eksploatacyjnych niezbędnych do rozruchu.</w:t>
      </w:r>
    </w:p>
    <w:p w:rsidR="004E7C8B" w:rsidRPr="004E7C8B" w:rsidRDefault="004E7C8B" w:rsidP="004E7C8B">
      <w:pPr>
        <w:ind w:left="568"/>
        <w:jc w:val="both"/>
        <w:rPr>
          <w:rFonts w:ascii="Times New Roman" w:hAnsi="Times New Roman" w:cs="Times New Roman"/>
        </w:rPr>
      </w:pPr>
      <w:r w:rsidRPr="004E7C8B">
        <w:rPr>
          <w:rFonts w:ascii="Times New Roman" w:hAnsi="Times New Roman" w:cs="Times New Roman"/>
        </w:rPr>
        <w:t>11) Po usunięciu ewentualnych nieprawidłowości Wykonawca przedstawi Zamawiającemu "</w:t>
      </w:r>
      <w:r w:rsidRPr="00634CC2">
        <w:rPr>
          <w:rFonts w:ascii="Times New Roman" w:hAnsi="Times New Roman" w:cs="Times New Roman"/>
          <w:b/>
        </w:rPr>
        <w:t>Zgłoszenie Gotowości do 7 dniowego Ruchu Próbnego</w:t>
      </w:r>
      <w:r w:rsidRPr="004E7C8B">
        <w:rPr>
          <w:rFonts w:ascii="Times New Roman" w:hAnsi="Times New Roman" w:cs="Times New Roman"/>
        </w:rPr>
        <w:t>".</w:t>
      </w:r>
    </w:p>
    <w:p w:rsidR="004E7C8B" w:rsidRPr="004E7C8B" w:rsidRDefault="004E7C8B" w:rsidP="00CA7942">
      <w:pPr>
        <w:numPr>
          <w:ilvl w:val="1"/>
          <w:numId w:val="10"/>
        </w:numPr>
        <w:jc w:val="both"/>
        <w:rPr>
          <w:rFonts w:ascii="Times New Roman" w:hAnsi="Times New Roman" w:cs="Times New Roman"/>
        </w:rPr>
      </w:pPr>
      <w:bookmarkStart w:id="14" w:name="_Toc18870762"/>
      <w:bookmarkStart w:id="15" w:name="_Toc18872130"/>
      <w:r w:rsidRPr="004E7C8B">
        <w:rPr>
          <w:rFonts w:ascii="Times New Roman" w:hAnsi="Times New Roman" w:cs="Times New Roman"/>
        </w:rPr>
        <w:t>Ruch próbny</w:t>
      </w:r>
      <w:bookmarkEnd w:id="14"/>
      <w:bookmarkEnd w:id="15"/>
    </w:p>
    <w:p w:rsidR="004E7C8B" w:rsidRPr="004E7C8B" w:rsidRDefault="004E7C8B" w:rsidP="00CA7942">
      <w:pPr>
        <w:numPr>
          <w:ilvl w:val="0"/>
          <w:numId w:val="21"/>
        </w:numPr>
        <w:spacing w:after="100" w:afterAutospacing="1" w:line="240" w:lineRule="auto"/>
        <w:jc w:val="both"/>
        <w:rPr>
          <w:rFonts w:ascii="Times New Roman" w:hAnsi="Times New Roman" w:cs="Times New Roman"/>
        </w:rPr>
      </w:pPr>
      <w:r w:rsidRPr="004E7C8B">
        <w:rPr>
          <w:rFonts w:ascii="Times New Roman" w:hAnsi="Times New Roman" w:cs="Times New Roman"/>
        </w:rPr>
        <w:lastRenderedPageBreak/>
        <w:t>po uzyskaniu zatwierdzenia przez Zamawiającego "Zgłoszenia Gotowości do 7 dniowego Ruchu próbnego" odbędzie się 7 dniowy Ruch próbny prowadzony przez personel Zamawiającego pod nadzorem i na odpowiedzialność Wykonawcy,</w:t>
      </w:r>
    </w:p>
    <w:p w:rsidR="004E7C8B" w:rsidRPr="004E7C8B" w:rsidRDefault="004E7C8B" w:rsidP="00CA7942">
      <w:pPr>
        <w:numPr>
          <w:ilvl w:val="0"/>
          <w:numId w:val="21"/>
        </w:numPr>
        <w:spacing w:after="100" w:afterAutospacing="1" w:line="240" w:lineRule="auto"/>
        <w:jc w:val="both"/>
        <w:rPr>
          <w:rFonts w:ascii="Times New Roman" w:hAnsi="Times New Roman" w:cs="Times New Roman"/>
        </w:rPr>
      </w:pPr>
      <w:r w:rsidRPr="004E7C8B">
        <w:rPr>
          <w:rFonts w:ascii="Times New Roman" w:hAnsi="Times New Roman" w:cs="Times New Roman"/>
        </w:rPr>
        <w:t>o terminie rozpoczęcia ruchu próbnego Wykonawca zawiadomi pisemnie Zamawiającego                         i Nadzór Inwestorski,</w:t>
      </w:r>
    </w:p>
    <w:p w:rsidR="004E7C8B" w:rsidRPr="004E7C8B" w:rsidRDefault="004E7C8B" w:rsidP="00CA7942">
      <w:pPr>
        <w:numPr>
          <w:ilvl w:val="0"/>
          <w:numId w:val="21"/>
        </w:numPr>
        <w:spacing w:after="100" w:afterAutospacing="1" w:line="240" w:lineRule="auto"/>
        <w:jc w:val="both"/>
        <w:rPr>
          <w:rFonts w:ascii="Times New Roman" w:hAnsi="Times New Roman" w:cs="Times New Roman"/>
        </w:rPr>
      </w:pPr>
      <w:r w:rsidRPr="004E7C8B">
        <w:rPr>
          <w:rFonts w:ascii="Times New Roman" w:hAnsi="Times New Roman" w:cs="Times New Roman"/>
        </w:rPr>
        <w:t>będzie obejmował przeprowadzenie wszystkich czynności w ramach rozruchu                                             z obciążeniem medium roboczym,</w:t>
      </w:r>
    </w:p>
    <w:p w:rsidR="004E7C8B" w:rsidRPr="004E7C8B" w:rsidRDefault="004E7C8B" w:rsidP="00CA7942">
      <w:pPr>
        <w:numPr>
          <w:ilvl w:val="0"/>
          <w:numId w:val="21"/>
        </w:numPr>
        <w:spacing w:after="100" w:afterAutospacing="1" w:line="240" w:lineRule="auto"/>
        <w:jc w:val="both"/>
        <w:rPr>
          <w:rFonts w:ascii="Times New Roman" w:hAnsi="Times New Roman" w:cs="Times New Roman"/>
        </w:rPr>
      </w:pPr>
      <w:r w:rsidRPr="004E7C8B">
        <w:rPr>
          <w:rFonts w:ascii="Times New Roman" w:hAnsi="Times New Roman" w:cs="Times New Roman"/>
        </w:rPr>
        <w:t>ruch próbny powinien ustalić optymalne warunki pracy instalacji odpylania. W tym okresie przewidzieć szkolenie załogi Zamawiającego obejmujące zachowanie załogi w czasie rozruchu, odstawienia, normalnej pracy i stanów awaryjnych,</w:t>
      </w:r>
    </w:p>
    <w:p w:rsidR="004E7C8B" w:rsidRPr="004E7C8B" w:rsidRDefault="004E7C8B" w:rsidP="00CA7942">
      <w:pPr>
        <w:numPr>
          <w:ilvl w:val="0"/>
          <w:numId w:val="21"/>
        </w:numPr>
        <w:spacing w:after="100" w:afterAutospacing="1" w:line="240" w:lineRule="auto"/>
        <w:jc w:val="both"/>
        <w:rPr>
          <w:rFonts w:ascii="Times New Roman" w:hAnsi="Times New Roman" w:cs="Times New Roman"/>
        </w:rPr>
      </w:pPr>
      <w:r w:rsidRPr="004E7C8B">
        <w:rPr>
          <w:rFonts w:ascii="Times New Roman" w:hAnsi="Times New Roman" w:cs="Times New Roman"/>
        </w:rPr>
        <w:t>w ostatnich dniach ruchu próbnego przeprowadzony będzie test nieprzerwanej pracy instalacji odpylania, który jest zdefiniowany jako nieprzerwana, 72-godzinna bezusterkowa prawidłowa praca. Pomyślne zakończenie 72 godzinnego testu nieprzerwanej pracy układu  stanowi podstawę do przekazania go do eksploatacji,</w:t>
      </w:r>
    </w:p>
    <w:p w:rsidR="004E7C8B" w:rsidRPr="004E7C8B" w:rsidRDefault="004E7C8B" w:rsidP="00CA7942">
      <w:pPr>
        <w:numPr>
          <w:ilvl w:val="0"/>
          <w:numId w:val="21"/>
        </w:numPr>
        <w:spacing w:after="100" w:afterAutospacing="1" w:line="240" w:lineRule="auto"/>
        <w:jc w:val="both"/>
        <w:rPr>
          <w:rFonts w:ascii="Times New Roman" w:hAnsi="Times New Roman" w:cs="Times New Roman"/>
        </w:rPr>
      </w:pPr>
      <w:r w:rsidRPr="004E7C8B">
        <w:rPr>
          <w:rFonts w:ascii="Times New Roman" w:hAnsi="Times New Roman" w:cs="Times New Roman"/>
        </w:rPr>
        <w:t>Test nieprzerwanej 72 –godzinnej pracy będzie mógł być przeprowadzony  po rozpoczęciu sezonu grzewczego i możliwym odbiorze ciepła przez system ciepłowniczy</w:t>
      </w:r>
    </w:p>
    <w:p w:rsidR="004E7C8B" w:rsidRPr="004E7C8B" w:rsidRDefault="004E7C8B" w:rsidP="00CA7942">
      <w:pPr>
        <w:numPr>
          <w:ilvl w:val="0"/>
          <w:numId w:val="21"/>
        </w:numPr>
        <w:spacing w:after="100" w:afterAutospacing="1" w:line="240" w:lineRule="auto"/>
        <w:jc w:val="both"/>
        <w:rPr>
          <w:rFonts w:ascii="Times New Roman" w:hAnsi="Times New Roman" w:cs="Times New Roman"/>
        </w:rPr>
      </w:pPr>
      <w:r w:rsidRPr="004E7C8B">
        <w:rPr>
          <w:rFonts w:ascii="Times New Roman" w:hAnsi="Times New Roman" w:cs="Times New Roman"/>
        </w:rPr>
        <w:t>pozytywne zakończenie Ruchu Próbnego zostanie potwierdzone w "Protokole Zakończenia Ruchu Próbnego” podpisanym przez Wykonawcę, Nadzór Inwestorski i Zamawiającego,</w:t>
      </w:r>
    </w:p>
    <w:p w:rsidR="004E7C8B" w:rsidRPr="004E7C8B" w:rsidRDefault="004E7C8B" w:rsidP="00CA7942">
      <w:pPr>
        <w:numPr>
          <w:ilvl w:val="0"/>
          <w:numId w:val="21"/>
        </w:numPr>
        <w:spacing w:after="100" w:afterAutospacing="1" w:line="240" w:lineRule="auto"/>
        <w:jc w:val="both"/>
        <w:rPr>
          <w:rFonts w:ascii="Times New Roman" w:hAnsi="Times New Roman" w:cs="Times New Roman"/>
          <w:lang w:val="en-US"/>
        </w:rPr>
      </w:pPr>
      <w:r w:rsidRPr="004E7C8B">
        <w:rPr>
          <w:rFonts w:ascii="Times New Roman" w:hAnsi="Times New Roman" w:cs="Times New Roman"/>
        </w:rPr>
        <w:t xml:space="preserve">po pozytywnym zakończeniu ruchu próbnego pracy instalacji odpylania spalin przeprowadzone będą Pomiary Gwarancyjne mające na celu potwierdzenie że całość prac wykonana jest w sposób poprawny i instalacja spełnia parametry gwarantowane, wymagane przez Zamawiającego. Testy te prowadzone będą przez specjalistyczną, akredytowaną firmę pomiarową posiadającą stosowne uprawnienia i kwalifikacje. </w:t>
      </w:r>
      <w:proofErr w:type="spellStart"/>
      <w:r w:rsidRPr="004E7C8B">
        <w:rPr>
          <w:rFonts w:ascii="Times New Roman" w:hAnsi="Times New Roman" w:cs="Times New Roman"/>
          <w:lang w:val="en-US"/>
        </w:rPr>
        <w:t>Pomiary</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Gwarancyjne</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zostaną</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wykonane</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na</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koszt</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Wykonawcy</w:t>
      </w:r>
      <w:proofErr w:type="spellEnd"/>
      <w:r w:rsidRPr="004E7C8B">
        <w:rPr>
          <w:rFonts w:ascii="Times New Roman" w:hAnsi="Times New Roman" w:cs="Times New Roman"/>
          <w:lang w:val="en-US"/>
        </w:rPr>
        <w:t>,</w:t>
      </w:r>
    </w:p>
    <w:p w:rsidR="004E7C8B" w:rsidRPr="004E7C8B" w:rsidRDefault="004E7C8B" w:rsidP="00CA7942">
      <w:pPr>
        <w:numPr>
          <w:ilvl w:val="0"/>
          <w:numId w:val="21"/>
        </w:numPr>
        <w:spacing w:after="100" w:afterAutospacing="1" w:line="240" w:lineRule="auto"/>
        <w:jc w:val="both"/>
        <w:rPr>
          <w:rFonts w:ascii="Times New Roman" w:hAnsi="Times New Roman" w:cs="Times New Roman"/>
        </w:rPr>
      </w:pPr>
      <w:r w:rsidRPr="004E7C8B">
        <w:rPr>
          <w:rFonts w:ascii="Times New Roman" w:hAnsi="Times New Roman" w:cs="Times New Roman"/>
        </w:rPr>
        <w:t>jeżeli wyniki Pomiarów Gwarancyjnych nie potwierdzą wypełnienia wymaganych parametrów gwarantowanych, to Wykonawca zobowiązany jest do wykonania na swój koszt prac celem osiągnięcia parametrów gwarantowanych i zgłosi Zamawiającemu gotowość do ponownych Pomiarów Gwarancyjnych, które przeprowadzone będą na koszt Wykonawcy.</w:t>
      </w:r>
    </w:p>
    <w:p w:rsidR="004E7C8B" w:rsidRPr="004E7C8B" w:rsidRDefault="004E7C8B" w:rsidP="004E7C8B">
      <w:pPr>
        <w:keepNext/>
        <w:keepLines/>
        <w:spacing w:before="240" w:after="0"/>
        <w:ind w:left="720" w:hanging="360"/>
        <w:jc w:val="both"/>
        <w:outlineLvl w:val="0"/>
        <w:rPr>
          <w:rFonts w:ascii="Times New Roman" w:eastAsiaTheme="majorEastAsia" w:hAnsi="Times New Roman" w:cs="Times New Roman"/>
          <w:b/>
        </w:rPr>
      </w:pPr>
      <w:bookmarkStart w:id="16" w:name="_Toc18870764"/>
      <w:bookmarkStart w:id="17" w:name="_Toc18872132"/>
      <w:bookmarkStart w:id="18" w:name="_Toc79566683"/>
      <w:r w:rsidRPr="004E7C8B">
        <w:rPr>
          <w:rFonts w:ascii="Times New Roman" w:eastAsiaTheme="majorEastAsia" w:hAnsi="Times New Roman" w:cs="Times New Roman"/>
          <w:b/>
        </w:rPr>
        <w:t>Odbiór robót</w:t>
      </w:r>
      <w:bookmarkEnd w:id="16"/>
      <w:bookmarkEnd w:id="17"/>
      <w:bookmarkEnd w:id="18"/>
    </w:p>
    <w:p w:rsidR="004E7C8B" w:rsidRPr="004E7C8B" w:rsidRDefault="004E7C8B" w:rsidP="00CA7942">
      <w:pPr>
        <w:numPr>
          <w:ilvl w:val="0"/>
          <w:numId w:val="8"/>
        </w:numPr>
        <w:jc w:val="both"/>
        <w:rPr>
          <w:rFonts w:ascii="Times New Roman" w:hAnsi="Times New Roman" w:cs="Times New Roman"/>
          <w:vanish/>
        </w:rPr>
      </w:pPr>
    </w:p>
    <w:p w:rsidR="004E7C8B" w:rsidRPr="004E7C8B" w:rsidRDefault="004E7C8B" w:rsidP="00CA7942">
      <w:pPr>
        <w:numPr>
          <w:ilvl w:val="0"/>
          <w:numId w:val="8"/>
        </w:numPr>
        <w:jc w:val="both"/>
        <w:rPr>
          <w:rFonts w:ascii="Times New Roman" w:hAnsi="Times New Roman" w:cs="Times New Roman"/>
          <w:vanish/>
        </w:rPr>
      </w:pPr>
    </w:p>
    <w:p w:rsidR="004E7C8B" w:rsidRPr="004E7C8B" w:rsidRDefault="004E7C8B" w:rsidP="00CA7942">
      <w:pPr>
        <w:numPr>
          <w:ilvl w:val="0"/>
          <w:numId w:val="8"/>
        </w:numPr>
        <w:jc w:val="both"/>
        <w:rPr>
          <w:rFonts w:ascii="Times New Roman" w:hAnsi="Times New Roman" w:cs="Times New Roman"/>
          <w:vanish/>
        </w:rPr>
      </w:pPr>
    </w:p>
    <w:p w:rsidR="004E7C8B" w:rsidRPr="004E7C8B" w:rsidRDefault="004E7C8B" w:rsidP="00CA7942">
      <w:pPr>
        <w:numPr>
          <w:ilvl w:val="0"/>
          <w:numId w:val="8"/>
        </w:numPr>
        <w:jc w:val="both"/>
        <w:rPr>
          <w:rFonts w:ascii="Times New Roman" w:hAnsi="Times New Roman" w:cs="Times New Roman"/>
          <w:vanish/>
        </w:rPr>
      </w:pPr>
    </w:p>
    <w:p w:rsidR="004E7C8B" w:rsidRPr="004E7C8B" w:rsidRDefault="004E7C8B" w:rsidP="00CA7942">
      <w:pPr>
        <w:numPr>
          <w:ilvl w:val="0"/>
          <w:numId w:val="8"/>
        </w:numPr>
        <w:jc w:val="both"/>
        <w:rPr>
          <w:rFonts w:ascii="Times New Roman" w:hAnsi="Times New Roman" w:cs="Times New Roman"/>
          <w:vanish/>
        </w:rPr>
      </w:pPr>
    </w:p>
    <w:p w:rsidR="004E7C8B" w:rsidRPr="004E7C8B" w:rsidRDefault="004E7C8B" w:rsidP="00CA7942">
      <w:pPr>
        <w:numPr>
          <w:ilvl w:val="0"/>
          <w:numId w:val="8"/>
        </w:numPr>
        <w:jc w:val="both"/>
        <w:rPr>
          <w:rFonts w:ascii="Times New Roman" w:hAnsi="Times New Roman" w:cs="Times New Roman"/>
          <w:vanish/>
        </w:rPr>
      </w:pPr>
    </w:p>
    <w:p w:rsidR="004E7C8B" w:rsidRPr="004E7C8B" w:rsidRDefault="004E7C8B" w:rsidP="00CA7942">
      <w:pPr>
        <w:numPr>
          <w:ilvl w:val="0"/>
          <w:numId w:val="8"/>
        </w:numPr>
        <w:jc w:val="both"/>
        <w:rPr>
          <w:rFonts w:ascii="Times New Roman" w:hAnsi="Times New Roman" w:cs="Times New Roman"/>
          <w:vanish/>
        </w:rPr>
      </w:pPr>
    </w:p>
    <w:p w:rsidR="004E7C8B" w:rsidRPr="004E7C8B" w:rsidRDefault="004E7C8B" w:rsidP="00CA7942">
      <w:pPr>
        <w:numPr>
          <w:ilvl w:val="0"/>
          <w:numId w:val="10"/>
        </w:numPr>
        <w:jc w:val="both"/>
        <w:rPr>
          <w:rFonts w:ascii="Times New Roman" w:hAnsi="Times New Roman" w:cs="Times New Roman"/>
          <w:vanish/>
        </w:rPr>
      </w:pPr>
    </w:p>
    <w:p w:rsidR="004E7C8B" w:rsidRPr="004E7C8B" w:rsidRDefault="004E7C8B" w:rsidP="00CA7942">
      <w:pPr>
        <w:numPr>
          <w:ilvl w:val="1"/>
          <w:numId w:val="10"/>
        </w:numPr>
        <w:jc w:val="both"/>
        <w:rPr>
          <w:rFonts w:ascii="Times New Roman" w:hAnsi="Times New Roman" w:cs="Times New Roman"/>
        </w:rPr>
      </w:pPr>
      <w:r w:rsidRPr="004E7C8B">
        <w:rPr>
          <w:rFonts w:ascii="Times New Roman" w:hAnsi="Times New Roman" w:cs="Times New Roman"/>
        </w:rPr>
        <w:t>Zamawiający ustanawia następujące rodzaje odbiorów i przeglądów:</w:t>
      </w:r>
    </w:p>
    <w:p w:rsidR="004E7C8B" w:rsidRPr="004E7C8B" w:rsidRDefault="004E7C8B" w:rsidP="00CA7942">
      <w:pPr>
        <w:numPr>
          <w:ilvl w:val="3"/>
          <w:numId w:val="23"/>
        </w:numPr>
        <w:spacing w:after="0" w:line="240" w:lineRule="auto"/>
        <w:jc w:val="both"/>
        <w:rPr>
          <w:rFonts w:ascii="Times New Roman" w:hAnsi="Times New Roman" w:cs="Times New Roman"/>
        </w:rPr>
      </w:pPr>
      <w:r w:rsidRPr="004E7C8B">
        <w:rPr>
          <w:rFonts w:ascii="Times New Roman" w:hAnsi="Times New Roman" w:cs="Times New Roman"/>
        </w:rPr>
        <w:t>odbiory robót zanikających i ulegających zakryciu,</w:t>
      </w:r>
    </w:p>
    <w:p w:rsidR="004E7C8B" w:rsidRPr="004E7C8B" w:rsidRDefault="004E7C8B" w:rsidP="00CA7942">
      <w:pPr>
        <w:numPr>
          <w:ilvl w:val="3"/>
          <w:numId w:val="23"/>
        </w:numPr>
        <w:spacing w:after="0" w:line="240" w:lineRule="auto"/>
        <w:jc w:val="both"/>
        <w:rPr>
          <w:rFonts w:ascii="Times New Roman" w:hAnsi="Times New Roman" w:cs="Times New Roman"/>
          <w:lang w:val="en-US"/>
        </w:rPr>
      </w:pPr>
      <w:proofErr w:type="spellStart"/>
      <w:r w:rsidRPr="004E7C8B">
        <w:rPr>
          <w:rFonts w:ascii="Times New Roman" w:hAnsi="Times New Roman" w:cs="Times New Roman"/>
          <w:lang w:val="en-US"/>
        </w:rPr>
        <w:t>odbiory</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częściowe</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robót</w:t>
      </w:r>
      <w:proofErr w:type="spellEnd"/>
      <w:r w:rsidRPr="004E7C8B">
        <w:rPr>
          <w:rFonts w:ascii="Times New Roman" w:hAnsi="Times New Roman" w:cs="Times New Roman"/>
          <w:lang w:val="en-US"/>
        </w:rPr>
        <w:t>,</w:t>
      </w:r>
    </w:p>
    <w:p w:rsidR="004E7C8B" w:rsidRPr="004E7C8B" w:rsidRDefault="004E7C8B" w:rsidP="00CA7942">
      <w:pPr>
        <w:numPr>
          <w:ilvl w:val="3"/>
          <w:numId w:val="23"/>
        </w:numPr>
        <w:spacing w:after="0" w:line="240" w:lineRule="auto"/>
        <w:jc w:val="both"/>
        <w:rPr>
          <w:rFonts w:ascii="Times New Roman" w:hAnsi="Times New Roman" w:cs="Times New Roman"/>
          <w:lang w:val="en-US"/>
        </w:rPr>
      </w:pPr>
      <w:proofErr w:type="spellStart"/>
      <w:r w:rsidRPr="004E7C8B">
        <w:rPr>
          <w:rFonts w:ascii="Times New Roman" w:hAnsi="Times New Roman" w:cs="Times New Roman"/>
          <w:lang w:val="en-US"/>
        </w:rPr>
        <w:t>odbiór</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końcowy</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całości</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robót</w:t>
      </w:r>
      <w:proofErr w:type="spellEnd"/>
      <w:r w:rsidRPr="004E7C8B">
        <w:rPr>
          <w:rFonts w:ascii="Times New Roman" w:hAnsi="Times New Roman" w:cs="Times New Roman"/>
          <w:lang w:val="en-US"/>
        </w:rPr>
        <w:t>),</w:t>
      </w:r>
    </w:p>
    <w:p w:rsidR="004E7C8B" w:rsidRPr="004E7C8B" w:rsidRDefault="004E7C8B" w:rsidP="00CA7942">
      <w:pPr>
        <w:numPr>
          <w:ilvl w:val="3"/>
          <w:numId w:val="23"/>
        </w:numPr>
        <w:spacing w:after="0" w:line="240" w:lineRule="auto"/>
        <w:jc w:val="both"/>
        <w:rPr>
          <w:rFonts w:ascii="Times New Roman" w:hAnsi="Times New Roman" w:cs="Times New Roman"/>
        </w:rPr>
      </w:pPr>
      <w:r w:rsidRPr="004E7C8B">
        <w:rPr>
          <w:rFonts w:ascii="Times New Roman" w:hAnsi="Times New Roman" w:cs="Times New Roman"/>
        </w:rPr>
        <w:t>odbiór gwarancyjny (w okresie gwarancji jakości i rękojmi za wady).</w:t>
      </w:r>
    </w:p>
    <w:p w:rsidR="004E7C8B" w:rsidRPr="004E7C8B" w:rsidRDefault="004E7C8B" w:rsidP="00CA7942">
      <w:pPr>
        <w:numPr>
          <w:ilvl w:val="3"/>
          <w:numId w:val="23"/>
        </w:numPr>
        <w:spacing w:after="0" w:line="240" w:lineRule="auto"/>
        <w:jc w:val="both"/>
        <w:rPr>
          <w:rFonts w:ascii="Times New Roman" w:hAnsi="Times New Roman" w:cs="Times New Roman"/>
        </w:rPr>
      </w:pPr>
      <w:r w:rsidRPr="004E7C8B">
        <w:rPr>
          <w:rFonts w:ascii="Times New Roman" w:hAnsi="Times New Roman" w:cs="Times New Roman"/>
        </w:rPr>
        <w:t>Przegląd okresowy wykonywany raz do roku w okresie gwarancji</w:t>
      </w:r>
    </w:p>
    <w:p w:rsidR="004E7C8B" w:rsidRPr="004E7C8B" w:rsidRDefault="004E7C8B" w:rsidP="004E7C8B">
      <w:pPr>
        <w:spacing w:after="0" w:line="240" w:lineRule="auto"/>
        <w:ind w:left="913"/>
        <w:jc w:val="both"/>
        <w:rPr>
          <w:rFonts w:ascii="Times New Roman" w:hAnsi="Times New Roman" w:cs="Times New Roman"/>
        </w:rPr>
      </w:pPr>
    </w:p>
    <w:p w:rsidR="004E7C8B" w:rsidRPr="004E7C8B" w:rsidRDefault="004E7C8B" w:rsidP="00CA7942">
      <w:pPr>
        <w:numPr>
          <w:ilvl w:val="1"/>
          <w:numId w:val="10"/>
        </w:numPr>
        <w:jc w:val="both"/>
        <w:rPr>
          <w:rFonts w:ascii="Times New Roman" w:hAnsi="Times New Roman" w:cs="Times New Roman"/>
        </w:rPr>
      </w:pPr>
      <w:r w:rsidRPr="004E7C8B">
        <w:rPr>
          <w:rFonts w:ascii="Times New Roman" w:hAnsi="Times New Roman" w:cs="Times New Roman"/>
        </w:rPr>
        <w:t>Odbiór robot zanikających i ulegających zakryciu</w:t>
      </w:r>
    </w:p>
    <w:p w:rsidR="004E7C8B" w:rsidRPr="004E7C8B" w:rsidRDefault="004E7C8B" w:rsidP="00CA7942">
      <w:pPr>
        <w:numPr>
          <w:ilvl w:val="0"/>
          <w:numId w:val="24"/>
        </w:numPr>
        <w:spacing w:after="100" w:afterAutospacing="1" w:line="240" w:lineRule="auto"/>
        <w:jc w:val="both"/>
        <w:rPr>
          <w:rFonts w:ascii="Times New Roman" w:hAnsi="Times New Roman" w:cs="Times New Roman"/>
        </w:rPr>
      </w:pPr>
      <w:r w:rsidRPr="004E7C8B">
        <w:rPr>
          <w:rFonts w:ascii="Times New Roman" w:hAnsi="Times New Roman" w:cs="Times New Roman"/>
        </w:rPr>
        <w:t>odbiór robot zanikających i ulegających zakryciu polega na finalnej ocenie ilości i jakości wykonywanych robót, które w dalszym procesie realizacji ulegną zakryciu,</w:t>
      </w:r>
    </w:p>
    <w:p w:rsidR="004E7C8B" w:rsidRPr="004E7C8B" w:rsidRDefault="004E7C8B" w:rsidP="00CA7942">
      <w:pPr>
        <w:numPr>
          <w:ilvl w:val="0"/>
          <w:numId w:val="24"/>
        </w:numPr>
        <w:spacing w:after="100" w:afterAutospacing="1" w:line="240" w:lineRule="auto"/>
        <w:jc w:val="both"/>
        <w:rPr>
          <w:rFonts w:ascii="Times New Roman" w:hAnsi="Times New Roman" w:cs="Times New Roman"/>
        </w:rPr>
      </w:pPr>
      <w:r w:rsidRPr="004E7C8B">
        <w:rPr>
          <w:rFonts w:ascii="Times New Roman" w:hAnsi="Times New Roman" w:cs="Times New Roman"/>
        </w:rPr>
        <w:t>odbiór robot zanikających i ulegających zakryciu będzie dokonany w czasie umożliwiającym wykonanie ewentualnych korekt i poprawek bez hamowania ogólnego postępu robót.</w:t>
      </w:r>
    </w:p>
    <w:p w:rsidR="004E7C8B" w:rsidRPr="004E7C8B" w:rsidRDefault="004E7C8B" w:rsidP="00CA7942">
      <w:pPr>
        <w:numPr>
          <w:ilvl w:val="0"/>
          <w:numId w:val="24"/>
        </w:numPr>
        <w:spacing w:after="100" w:afterAutospacing="1" w:line="240" w:lineRule="auto"/>
        <w:jc w:val="both"/>
        <w:rPr>
          <w:rFonts w:ascii="Times New Roman" w:hAnsi="Times New Roman" w:cs="Times New Roman"/>
        </w:rPr>
      </w:pPr>
      <w:r w:rsidRPr="004E7C8B">
        <w:rPr>
          <w:rFonts w:ascii="Times New Roman" w:hAnsi="Times New Roman" w:cs="Times New Roman"/>
        </w:rPr>
        <w:t>odbioru robót zanikających i ulegających zakryciu dokonuje Nadzór Inwestorski  ,</w:t>
      </w:r>
    </w:p>
    <w:p w:rsidR="004E7C8B" w:rsidRPr="004E7C8B" w:rsidRDefault="004E7C8B" w:rsidP="00CA7942">
      <w:pPr>
        <w:numPr>
          <w:ilvl w:val="0"/>
          <w:numId w:val="24"/>
        </w:numPr>
        <w:spacing w:after="100" w:afterAutospacing="1" w:line="240" w:lineRule="auto"/>
        <w:jc w:val="both"/>
        <w:rPr>
          <w:rFonts w:ascii="Times New Roman" w:hAnsi="Times New Roman" w:cs="Times New Roman"/>
        </w:rPr>
      </w:pPr>
      <w:r w:rsidRPr="004E7C8B">
        <w:rPr>
          <w:rFonts w:ascii="Times New Roman" w:hAnsi="Times New Roman" w:cs="Times New Roman"/>
        </w:rPr>
        <w:t xml:space="preserve">gotowość danej części robót do odbioru zgłasza Wykonawca stosownym wpisem do dziennika budowy z jednoczesnym powiadomieniem Nadzoru Inwestorskiego. Odbiór będzie przeprowadzany, niezwłocznie, w ciągu 3 dni roboczych od daty zgłoszenia wpisem do dziennika budowy. </w:t>
      </w:r>
    </w:p>
    <w:p w:rsidR="004E7C8B" w:rsidRPr="004E7C8B" w:rsidRDefault="004E7C8B" w:rsidP="00CA7942">
      <w:pPr>
        <w:numPr>
          <w:ilvl w:val="0"/>
          <w:numId w:val="24"/>
        </w:numPr>
        <w:spacing w:after="100" w:afterAutospacing="1" w:line="240" w:lineRule="auto"/>
        <w:ind w:left="792"/>
        <w:jc w:val="both"/>
        <w:rPr>
          <w:rFonts w:ascii="Times New Roman" w:hAnsi="Times New Roman" w:cs="Times New Roman"/>
        </w:rPr>
      </w:pPr>
      <w:r w:rsidRPr="004E7C8B">
        <w:rPr>
          <w:rFonts w:ascii="Times New Roman" w:hAnsi="Times New Roman" w:cs="Times New Roman"/>
        </w:rPr>
        <w:t>z przez przeprowadzonego odbioru należy sporządzić protokół podpisany przez Nadzór Inwestorski i Wykonawcę i zamieścić wpis w dzienniku budowy</w:t>
      </w:r>
    </w:p>
    <w:p w:rsidR="004E7C8B" w:rsidRPr="004E7C8B" w:rsidRDefault="004E7C8B" w:rsidP="00CA7942">
      <w:pPr>
        <w:numPr>
          <w:ilvl w:val="1"/>
          <w:numId w:val="10"/>
        </w:numPr>
        <w:jc w:val="both"/>
        <w:rPr>
          <w:rFonts w:ascii="Times New Roman" w:hAnsi="Times New Roman" w:cs="Times New Roman"/>
        </w:rPr>
      </w:pPr>
      <w:r w:rsidRPr="004E7C8B">
        <w:rPr>
          <w:rFonts w:ascii="Times New Roman" w:hAnsi="Times New Roman" w:cs="Times New Roman"/>
        </w:rPr>
        <w:t>Odbiór częściowy</w:t>
      </w:r>
    </w:p>
    <w:p w:rsidR="004E7C8B" w:rsidRPr="004E7C8B" w:rsidRDefault="004E7C8B" w:rsidP="00CA7942">
      <w:pPr>
        <w:numPr>
          <w:ilvl w:val="0"/>
          <w:numId w:val="24"/>
        </w:numPr>
        <w:spacing w:after="100" w:afterAutospacing="1" w:line="240" w:lineRule="auto"/>
        <w:jc w:val="both"/>
        <w:rPr>
          <w:rFonts w:ascii="Times New Roman" w:hAnsi="Times New Roman" w:cs="Times New Roman"/>
        </w:rPr>
      </w:pPr>
      <w:r w:rsidRPr="004E7C8B">
        <w:rPr>
          <w:rFonts w:ascii="Times New Roman" w:hAnsi="Times New Roman" w:cs="Times New Roman"/>
        </w:rPr>
        <w:lastRenderedPageBreak/>
        <w:t>odbiór częściowy polega na ocenie ilości i jakości wykonanych części robot, które stanowią zakończony element całego zadania i dotyczy każdej części robót w odniesieniu do którego ustalono, że podlega odbiorowi częściowemu i częściowej płatności zgodnie                                                        z harmonogramem rzeczowo-finansowym,</w:t>
      </w:r>
    </w:p>
    <w:p w:rsidR="004E7C8B" w:rsidRPr="004E7C8B" w:rsidRDefault="004E7C8B" w:rsidP="00CA7942">
      <w:pPr>
        <w:numPr>
          <w:ilvl w:val="0"/>
          <w:numId w:val="24"/>
        </w:numPr>
        <w:spacing w:after="100" w:afterAutospacing="1" w:line="240" w:lineRule="auto"/>
        <w:jc w:val="both"/>
        <w:rPr>
          <w:rFonts w:ascii="Times New Roman" w:hAnsi="Times New Roman" w:cs="Times New Roman"/>
        </w:rPr>
      </w:pPr>
      <w:r w:rsidRPr="004E7C8B">
        <w:rPr>
          <w:rFonts w:ascii="Times New Roman" w:hAnsi="Times New Roman" w:cs="Times New Roman"/>
        </w:rPr>
        <w:t>odbiór częściowy będzie przeprowadzony niezwłocznie, nie później jednak niż w ciągu 3 dni roboczych od daty powiadomienia Nadzoru Inwestorskiego, przy udziale Zamawiającego,</w:t>
      </w:r>
    </w:p>
    <w:p w:rsidR="004E7C8B" w:rsidRPr="004E7C8B" w:rsidRDefault="004E7C8B" w:rsidP="00CA7942">
      <w:pPr>
        <w:numPr>
          <w:ilvl w:val="0"/>
          <w:numId w:val="24"/>
        </w:numPr>
        <w:spacing w:after="100" w:afterAutospacing="1" w:line="240" w:lineRule="auto"/>
        <w:jc w:val="both"/>
        <w:rPr>
          <w:rFonts w:ascii="Times New Roman" w:hAnsi="Times New Roman" w:cs="Times New Roman"/>
        </w:rPr>
      </w:pPr>
      <w:r w:rsidRPr="004E7C8B">
        <w:rPr>
          <w:rFonts w:ascii="Times New Roman" w:hAnsi="Times New Roman" w:cs="Times New Roman"/>
        </w:rPr>
        <w:t>jakość i ilość robót ocenia Nadzór Inwestorski na podstawie dokumentów zawierających komplet wyników badań oraz w oparciu o przeprowadzone pomiary, w konfrontacji                                      z Dokumentacją Projektową, SIWZ i uprzednimi ustaleniami,</w:t>
      </w:r>
    </w:p>
    <w:p w:rsidR="004E7C8B" w:rsidRPr="004E7C8B" w:rsidRDefault="004E7C8B" w:rsidP="00CA7942">
      <w:pPr>
        <w:numPr>
          <w:ilvl w:val="0"/>
          <w:numId w:val="24"/>
        </w:numPr>
        <w:spacing w:after="100" w:afterAutospacing="1" w:line="240" w:lineRule="auto"/>
        <w:jc w:val="both"/>
        <w:rPr>
          <w:rFonts w:ascii="Times New Roman" w:hAnsi="Times New Roman" w:cs="Times New Roman"/>
        </w:rPr>
      </w:pPr>
      <w:r w:rsidRPr="004E7C8B">
        <w:rPr>
          <w:rFonts w:ascii="Times New Roman" w:hAnsi="Times New Roman" w:cs="Times New Roman"/>
        </w:rPr>
        <w:t>z przeprowadzonego odbioru należy sporządzić protokół podpisany przez Wykonawcę                                i Nadzór Inwestorski, przy udziale Zamawiającego i zamieścić wpis w dzienniku budowy.</w:t>
      </w:r>
    </w:p>
    <w:p w:rsidR="004E7C8B" w:rsidRPr="004E7C8B" w:rsidRDefault="004E7C8B" w:rsidP="00CA7942">
      <w:pPr>
        <w:numPr>
          <w:ilvl w:val="1"/>
          <w:numId w:val="10"/>
        </w:numPr>
        <w:jc w:val="both"/>
        <w:rPr>
          <w:rFonts w:ascii="Times New Roman" w:hAnsi="Times New Roman" w:cs="Times New Roman"/>
        </w:rPr>
      </w:pPr>
      <w:r w:rsidRPr="004E7C8B">
        <w:rPr>
          <w:rFonts w:ascii="Times New Roman" w:hAnsi="Times New Roman" w:cs="Times New Roman"/>
        </w:rPr>
        <w:t>Odbiór końcowy</w:t>
      </w:r>
    </w:p>
    <w:p w:rsidR="004E7C8B" w:rsidRPr="004E7C8B" w:rsidRDefault="004E7C8B" w:rsidP="00CA7942">
      <w:pPr>
        <w:numPr>
          <w:ilvl w:val="0"/>
          <w:numId w:val="25"/>
        </w:numPr>
        <w:spacing w:after="100" w:afterAutospacing="1" w:line="240" w:lineRule="auto"/>
        <w:jc w:val="both"/>
        <w:rPr>
          <w:rFonts w:ascii="Times New Roman" w:hAnsi="Times New Roman" w:cs="Times New Roman"/>
        </w:rPr>
      </w:pPr>
      <w:r w:rsidRPr="004E7C8B">
        <w:rPr>
          <w:rFonts w:ascii="Times New Roman" w:hAnsi="Times New Roman" w:cs="Times New Roman"/>
        </w:rPr>
        <w:t>odbiór końcowy polega na finalnej ocenie rzeczywistego wykonania Robót w odniesieniu do zakresu (ilości), jakości i wartości na podstawie przedłożonych przez Wykonawcę dokumentów, wyników badań i pomiarów, prób końcowych, pomiarów parametrów gwarantowanych, oceny wizualnej a także zgodności wykonania robót z dokumentacją projektową i wymaganiami Zamawiającego,</w:t>
      </w:r>
    </w:p>
    <w:p w:rsidR="004E7C8B" w:rsidRPr="004E7C8B" w:rsidRDefault="004E7C8B" w:rsidP="00CA7942">
      <w:pPr>
        <w:numPr>
          <w:ilvl w:val="0"/>
          <w:numId w:val="25"/>
        </w:numPr>
        <w:spacing w:after="100" w:afterAutospacing="1" w:line="240" w:lineRule="auto"/>
        <w:jc w:val="both"/>
        <w:rPr>
          <w:rFonts w:ascii="Times New Roman" w:hAnsi="Times New Roman" w:cs="Times New Roman"/>
        </w:rPr>
      </w:pPr>
      <w:r w:rsidRPr="004E7C8B">
        <w:rPr>
          <w:rFonts w:ascii="Times New Roman" w:hAnsi="Times New Roman" w:cs="Times New Roman"/>
        </w:rPr>
        <w:t>zakończenie robót oraz gotowość do odbioru końcowego będzie stwierdzona przez Wykonawcę wpisem do dziennika budowy z bezzwłocznym powiadomieniem o tym fakcie Inspektorów Nadzoru Inwestorskiego i Zamawiającego,</w:t>
      </w:r>
    </w:p>
    <w:p w:rsidR="004E7C8B" w:rsidRPr="004E7C8B" w:rsidRDefault="004E7C8B" w:rsidP="00CA7942">
      <w:pPr>
        <w:numPr>
          <w:ilvl w:val="0"/>
          <w:numId w:val="25"/>
        </w:numPr>
        <w:spacing w:after="100" w:afterAutospacing="1" w:line="240" w:lineRule="auto"/>
        <w:jc w:val="both"/>
        <w:rPr>
          <w:rFonts w:ascii="Times New Roman" w:hAnsi="Times New Roman" w:cs="Times New Roman"/>
        </w:rPr>
      </w:pPr>
      <w:r w:rsidRPr="004E7C8B">
        <w:rPr>
          <w:rFonts w:ascii="Times New Roman" w:hAnsi="Times New Roman" w:cs="Times New Roman"/>
        </w:rPr>
        <w:t>odbiór końcowy robót nastąpi wedle terminów ustalonych w umowie, odbioru końcowego robót dokona komisja odbiorowa powołana przez Zamawiającego, przy udziale Nadzoru Inwestorskiego</w:t>
      </w:r>
    </w:p>
    <w:p w:rsidR="004E7C8B" w:rsidRPr="004E7C8B" w:rsidRDefault="004E7C8B" w:rsidP="00CA7942">
      <w:pPr>
        <w:numPr>
          <w:ilvl w:val="0"/>
          <w:numId w:val="25"/>
        </w:numPr>
        <w:spacing w:after="100" w:afterAutospacing="1" w:line="240" w:lineRule="auto"/>
        <w:contextualSpacing/>
        <w:jc w:val="both"/>
        <w:rPr>
          <w:rFonts w:ascii="Times New Roman" w:hAnsi="Times New Roman" w:cs="Times New Roman"/>
        </w:rPr>
      </w:pPr>
      <w:r w:rsidRPr="004E7C8B">
        <w:rPr>
          <w:rFonts w:ascii="Times New Roman" w:hAnsi="Times New Roman" w:cs="Times New Roman"/>
        </w:rPr>
        <w:t>w skład komisji odbiorowej wejdą:</w:t>
      </w:r>
    </w:p>
    <w:p w:rsidR="004E7C8B" w:rsidRPr="004E7C8B" w:rsidRDefault="004E7C8B" w:rsidP="00CA7942">
      <w:pPr>
        <w:numPr>
          <w:ilvl w:val="0"/>
          <w:numId w:val="27"/>
        </w:numPr>
        <w:spacing w:after="100" w:afterAutospacing="1"/>
        <w:jc w:val="both"/>
        <w:rPr>
          <w:rFonts w:ascii="Times New Roman" w:hAnsi="Times New Roman" w:cs="Times New Roman"/>
          <w:lang w:val="en-US"/>
        </w:rPr>
      </w:pPr>
      <w:r w:rsidRPr="004E7C8B">
        <w:rPr>
          <w:rFonts w:ascii="Times New Roman" w:hAnsi="Times New Roman" w:cs="Times New Roman"/>
        </w:rPr>
        <w:t>Kierownik budowy oraz przedstawiciele Wykonawcy,</w:t>
      </w:r>
    </w:p>
    <w:p w:rsidR="004E7C8B" w:rsidRPr="004E7C8B" w:rsidRDefault="004E7C8B" w:rsidP="00CA7942">
      <w:pPr>
        <w:numPr>
          <w:ilvl w:val="0"/>
          <w:numId w:val="27"/>
        </w:numPr>
        <w:spacing w:after="100" w:afterAutospacing="1"/>
        <w:jc w:val="both"/>
        <w:rPr>
          <w:rFonts w:ascii="Times New Roman" w:hAnsi="Times New Roman" w:cs="Times New Roman"/>
          <w:lang w:val="en-US"/>
        </w:rPr>
      </w:pPr>
      <w:proofErr w:type="spellStart"/>
      <w:r w:rsidRPr="004E7C8B">
        <w:rPr>
          <w:rFonts w:ascii="Times New Roman" w:hAnsi="Times New Roman" w:cs="Times New Roman"/>
          <w:lang w:val="en-US"/>
        </w:rPr>
        <w:t>Przedstawiciele</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Zamawiającego</w:t>
      </w:r>
      <w:proofErr w:type="spellEnd"/>
      <w:r w:rsidRPr="004E7C8B">
        <w:rPr>
          <w:rFonts w:ascii="Times New Roman" w:hAnsi="Times New Roman" w:cs="Times New Roman"/>
          <w:lang w:val="en-US"/>
        </w:rPr>
        <w:t>,</w:t>
      </w:r>
    </w:p>
    <w:p w:rsidR="004E7C8B" w:rsidRPr="004E7C8B" w:rsidRDefault="004E7C8B" w:rsidP="00CA7942">
      <w:pPr>
        <w:numPr>
          <w:ilvl w:val="0"/>
          <w:numId w:val="27"/>
        </w:numPr>
        <w:spacing w:after="100" w:afterAutospacing="1"/>
        <w:jc w:val="both"/>
        <w:rPr>
          <w:rFonts w:ascii="Times New Roman" w:hAnsi="Times New Roman" w:cs="Times New Roman"/>
          <w:lang w:val="en-US"/>
        </w:rPr>
      </w:pPr>
      <w:r w:rsidRPr="004E7C8B">
        <w:rPr>
          <w:rFonts w:ascii="Times New Roman" w:hAnsi="Times New Roman" w:cs="Times New Roman"/>
        </w:rPr>
        <w:t>Nadzór Inwestorski</w:t>
      </w:r>
      <w:r w:rsidRPr="004E7C8B">
        <w:rPr>
          <w:rFonts w:ascii="Times New Roman" w:hAnsi="Times New Roman" w:cs="Times New Roman"/>
          <w:lang w:val="en-US"/>
        </w:rPr>
        <w:t>.</w:t>
      </w:r>
    </w:p>
    <w:p w:rsidR="004E7C8B" w:rsidRPr="004E7C8B" w:rsidRDefault="004E7C8B" w:rsidP="00CA7942">
      <w:pPr>
        <w:numPr>
          <w:ilvl w:val="0"/>
          <w:numId w:val="25"/>
        </w:numPr>
        <w:spacing w:after="100" w:afterAutospacing="1" w:line="240" w:lineRule="auto"/>
        <w:contextualSpacing/>
        <w:jc w:val="both"/>
        <w:rPr>
          <w:rFonts w:ascii="Times New Roman" w:hAnsi="Times New Roman" w:cs="Times New Roman"/>
        </w:rPr>
      </w:pPr>
      <w:r w:rsidRPr="004E7C8B">
        <w:rPr>
          <w:rFonts w:ascii="Times New Roman" w:hAnsi="Times New Roman" w:cs="Times New Roman"/>
        </w:rPr>
        <w:t>wymagane dokumenty do odbioru końcowego w języku polskim:</w:t>
      </w:r>
    </w:p>
    <w:p w:rsidR="004E7C8B" w:rsidRPr="004E7C8B" w:rsidRDefault="004E7C8B" w:rsidP="00CA7942">
      <w:pPr>
        <w:numPr>
          <w:ilvl w:val="0"/>
          <w:numId w:val="26"/>
        </w:numPr>
        <w:spacing w:after="100" w:afterAutospacing="1" w:line="240" w:lineRule="auto"/>
        <w:jc w:val="both"/>
        <w:rPr>
          <w:rFonts w:ascii="Times New Roman" w:hAnsi="Times New Roman" w:cs="Times New Roman"/>
          <w:lang w:val="en-US"/>
        </w:rPr>
      </w:pPr>
      <w:proofErr w:type="spellStart"/>
      <w:r w:rsidRPr="004E7C8B">
        <w:rPr>
          <w:rFonts w:ascii="Times New Roman" w:hAnsi="Times New Roman" w:cs="Times New Roman"/>
          <w:lang w:val="en-US"/>
        </w:rPr>
        <w:t>dokumentacja</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powykonawcza</w:t>
      </w:r>
      <w:proofErr w:type="spellEnd"/>
      <w:r w:rsidRPr="004E7C8B">
        <w:rPr>
          <w:rFonts w:ascii="Times New Roman" w:hAnsi="Times New Roman" w:cs="Times New Roman"/>
          <w:lang w:val="en-US"/>
        </w:rPr>
        <w:t xml:space="preserve"> w </w:t>
      </w:r>
      <w:proofErr w:type="spellStart"/>
      <w:r w:rsidRPr="004E7C8B">
        <w:rPr>
          <w:rFonts w:ascii="Times New Roman" w:hAnsi="Times New Roman" w:cs="Times New Roman"/>
          <w:lang w:val="en-US"/>
        </w:rPr>
        <w:t>podziale</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na</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poszczególne</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branże</w:t>
      </w:r>
      <w:proofErr w:type="spellEnd"/>
      <w:r w:rsidRPr="004E7C8B">
        <w:rPr>
          <w:rFonts w:ascii="Times New Roman" w:hAnsi="Times New Roman" w:cs="Times New Roman"/>
          <w:lang w:val="en-US"/>
        </w:rPr>
        <w:t>,</w:t>
      </w:r>
    </w:p>
    <w:p w:rsidR="004E7C8B" w:rsidRPr="004E7C8B" w:rsidRDefault="004E7C8B" w:rsidP="00CA7942">
      <w:pPr>
        <w:numPr>
          <w:ilvl w:val="0"/>
          <w:numId w:val="26"/>
        </w:numPr>
        <w:spacing w:after="100" w:afterAutospacing="1" w:line="240" w:lineRule="auto"/>
        <w:jc w:val="both"/>
        <w:rPr>
          <w:rFonts w:ascii="Times New Roman" w:hAnsi="Times New Roman" w:cs="Times New Roman"/>
          <w:lang w:val="en-US"/>
        </w:rPr>
      </w:pPr>
      <w:proofErr w:type="spellStart"/>
      <w:r w:rsidRPr="004E7C8B">
        <w:rPr>
          <w:rFonts w:ascii="Times New Roman" w:hAnsi="Times New Roman" w:cs="Times New Roman"/>
          <w:lang w:val="en-US"/>
        </w:rPr>
        <w:t>inwentaryzację</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geodezyjno</w:t>
      </w:r>
      <w:proofErr w:type="spellEnd"/>
      <w:r w:rsidRPr="004E7C8B">
        <w:rPr>
          <w:rFonts w:ascii="Times New Roman" w:hAnsi="Times New Roman" w:cs="Times New Roman"/>
          <w:lang w:val="en-US"/>
        </w:rPr>
        <w:t xml:space="preserve"> - </w:t>
      </w:r>
      <w:proofErr w:type="spellStart"/>
      <w:r w:rsidRPr="004E7C8B">
        <w:rPr>
          <w:rFonts w:ascii="Times New Roman" w:hAnsi="Times New Roman" w:cs="Times New Roman"/>
          <w:lang w:val="en-US"/>
        </w:rPr>
        <w:t>powykonawcza</w:t>
      </w:r>
      <w:proofErr w:type="spellEnd"/>
      <w:r w:rsidRPr="004E7C8B">
        <w:rPr>
          <w:rFonts w:ascii="Times New Roman" w:hAnsi="Times New Roman" w:cs="Times New Roman"/>
          <w:lang w:val="en-US"/>
        </w:rPr>
        <w:t>,</w:t>
      </w:r>
    </w:p>
    <w:p w:rsidR="004E7C8B" w:rsidRPr="004E7C8B" w:rsidRDefault="004E7C8B" w:rsidP="00CA7942">
      <w:pPr>
        <w:numPr>
          <w:ilvl w:val="0"/>
          <w:numId w:val="26"/>
        </w:numPr>
        <w:spacing w:after="100" w:afterAutospacing="1" w:line="240" w:lineRule="auto"/>
        <w:jc w:val="both"/>
        <w:rPr>
          <w:rFonts w:ascii="Times New Roman" w:hAnsi="Times New Roman" w:cs="Times New Roman"/>
          <w:lang w:val="en-US"/>
        </w:rPr>
      </w:pPr>
      <w:proofErr w:type="spellStart"/>
      <w:r w:rsidRPr="004E7C8B">
        <w:rPr>
          <w:rFonts w:ascii="Times New Roman" w:hAnsi="Times New Roman" w:cs="Times New Roman"/>
          <w:lang w:val="en-US"/>
        </w:rPr>
        <w:t>dzienniki</w:t>
      </w:r>
      <w:proofErr w:type="spellEnd"/>
      <w:r w:rsidRPr="004E7C8B">
        <w:rPr>
          <w:rFonts w:ascii="Times New Roman" w:hAnsi="Times New Roman" w:cs="Times New Roman"/>
          <w:lang w:val="en-US"/>
        </w:rPr>
        <w:t xml:space="preserve"> </w:t>
      </w:r>
      <w:proofErr w:type="spellStart"/>
      <w:r w:rsidRPr="004E7C8B">
        <w:rPr>
          <w:rFonts w:ascii="Times New Roman" w:hAnsi="Times New Roman" w:cs="Times New Roman"/>
          <w:lang w:val="en-US"/>
        </w:rPr>
        <w:t>budowy</w:t>
      </w:r>
      <w:proofErr w:type="spellEnd"/>
      <w:r w:rsidRPr="004E7C8B">
        <w:rPr>
          <w:rFonts w:ascii="Times New Roman" w:hAnsi="Times New Roman" w:cs="Times New Roman"/>
          <w:lang w:val="en-US"/>
        </w:rPr>
        <w:t xml:space="preserve"> ( </w:t>
      </w:r>
      <w:proofErr w:type="spellStart"/>
      <w:r w:rsidRPr="004E7C8B">
        <w:rPr>
          <w:rFonts w:ascii="Times New Roman" w:hAnsi="Times New Roman" w:cs="Times New Roman"/>
          <w:lang w:val="en-US"/>
        </w:rPr>
        <w:t>jeżeli</w:t>
      </w:r>
      <w:proofErr w:type="spellEnd"/>
      <w:r w:rsidRPr="004E7C8B">
        <w:rPr>
          <w:rFonts w:ascii="Times New Roman" w:hAnsi="Times New Roman" w:cs="Times New Roman"/>
          <w:lang w:val="en-US"/>
        </w:rPr>
        <w:t xml:space="preserve"> jest </w:t>
      </w:r>
      <w:proofErr w:type="spellStart"/>
      <w:r w:rsidRPr="004E7C8B">
        <w:rPr>
          <w:rFonts w:ascii="Times New Roman" w:hAnsi="Times New Roman" w:cs="Times New Roman"/>
          <w:lang w:val="en-US"/>
        </w:rPr>
        <w:t>wymagany</w:t>
      </w:r>
      <w:proofErr w:type="spellEnd"/>
      <w:r w:rsidRPr="004E7C8B">
        <w:rPr>
          <w:rFonts w:ascii="Times New Roman" w:hAnsi="Times New Roman" w:cs="Times New Roman"/>
          <w:lang w:val="en-US"/>
        </w:rPr>
        <w:t xml:space="preserve"> )</w:t>
      </w:r>
    </w:p>
    <w:p w:rsidR="004E7C8B" w:rsidRPr="004E7C8B" w:rsidRDefault="004E7C8B" w:rsidP="00CA7942">
      <w:pPr>
        <w:numPr>
          <w:ilvl w:val="0"/>
          <w:numId w:val="26"/>
        </w:numPr>
        <w:spacing w:after="100" w:afterAutospacing="1" w:line="240" w:lineRule="auto"/>
        <w:jc w:val="both"/>
        <w:rPr>
          <w:rFonts w:ascii="Times New Roman" w:hAnsi="Times New Roman" w:cs="Times New Roman"/>
        </w:rPr>
      </w:pPr>
      <w:r w:rsidRPr="004E7C8B">
        <w:rPr>
          <w:rFonts w:ascii="Times New Roman" w:hAnsi="Times New Roman" w:cs="Times New Roman"/>
        </w:rPr>
        <w:t>protokoły z prób, odbiorów robót, w tym zanikających lub ulegających zakryciu,</w:t>
      </w:r>
    </w:p>
    <w:p w:rsidR="004E7C8B" w:rsidRPr="004E7C8B" w:rsidRDefault="004E7C8B" w:rsidP="00CA7942">
      <w:pPr>
        <w:numPr>
          <w:ilvl w:val="0"/>
          <w:numId w:val="26"/>
        </w:numPr>
        <w:spacing w:after="100" w:afterAutospacing="1" w:line="240" w:lineRule="auto"/>
        <w:jc w:val="both"/>
        <w:rPr>
          <w:rFonts w:ascii="Times New Roman" w:hAnsi="Times New Roman" w:cs="Times New Roman"/>
        </w:rPr>
      </w:pPr>
      <w:r w:rsidRPr="004E7C8B">
        <w:rPr>
          <w:rFonts w:ascii="Times New Roman" w:hAnsi="Times New Roman" w:cs="Times New Roman"/>
        </w:rPr>
        <w:t>dokumentacje techniczno-ruchowe i instrukcje obsługi zainstalowanych maszyn i urządzeń,</w:t>
      </w:r>
    </w:p>
    <w:p w:rsidR="004E7C8B" w:rsidRPr="004E7C8B" w:rsidRDefault="004E7C8B" w:rsidP="00CA7942">
      <w:pPr>
        <w:numPr>
          <w:ilvl w:val="0"/>
          <w:numId w:val="26"/>
        </w:numPr>
        <w:spacing w:after="100" w:afterAutospacing="1" w:line="240" w:lineRule="auto"/>
        <w:jc w:val="both"/>
        <w:rPr>
          <w:rFonts w:ascii="Times New Roman" w:hAnsi="Times New Roman" w:cs="Times New Roman"/>
        </w:rPr>
      </w:pPr>
      <w:r w:rsidRPr="004E7C8B">
        <w:rPr>
          <w:rFonts w:ascii="Times New Roman" w:hAnsi="Times New Roman" w:cs="Times New Roman"/>
        </w:rPr>
        <w:t>zatwierdzoną</w:t>
      </w:r>
      <w:r w:rsidR="00B21D70">
        <w:rPr>
          <w:rFonts w:ascii="Times New Roman" w:hAnsi="Times New Roman" w:cs="Times New Roman"/>
        </w:rPr>
        <w:t xml:space="preserve"> </w:t>
      </w:r>
      <w:r w:rsidRPr="004E7C8B">
        <w:rPr>
          <w:rFonts w:ascii="Times New Roman" w:hAnsi="Times New Roman" w:cs="Times New Roman"/>
        </w:rPr>
        <w:t>przez</w:t>
      </w:r>
      <w:r w:rsidR="00B21D70">
        <w:rPr>
          <w:rFonts w:ascii="Times New Roman" w:hAnsi="Times New Roman" w:cs="Times New Roman"/>
        </w:rPr>
        <w:t xml:space="preserve"> </w:t>
      </w:r>
      <w:r w:rsidRPr="004E7C8B">
        <w:rPr>
          <w:rFonts w:ascii="Times New Roman" w:hAnsi="Times New Roman" w:cs="Times New Roman"/>
        </w:rPr>
        <w:t>Nadzór Inwestorski</w:t>
      </w:r>
      <w:r w:rsidR="00B21D70">
        <w:rPr>
          <w:rFonts w:ascii="Times New Roman" w:hAnsi="Times New Roman" w:cs="Times New Roman"/>
        </w:rPr>
        <w:t xml:space="preserve"> </w:t>
      </w:r>
      <w:r w:rsidRPr="004E7C8B">
        <w:rPr>
          <w:rFonts w:ascii="Times New Roman" w:hAnsi="Times New Roman" w:cs="Times New Roman"/>
        </w:rPr>
        <w:t>instrukcje</w:t>
      </w:r>
      <w:r w:rsidR="00B21D70">
        <w:rPr>
          <w:rFonts w:ascii="Times New Roman" w:hAnsi="Times New Roman" w:cs="Times New Roman"/>
        </w:rPr>
        <w:t xml:space="preserve"> </w:t>
      </w:r>
      <w:r w:rsidRPr="004E7C8B">
        <w:rPr>
          <w:rFonts w:ascii="Times New Roman" w:hAnsi="Times New Roman" w:cs="Times New Roman"/>
        </w:rPr>
        <w:t>obsługi</w:t>
      </w:r>
      <w:r w:rsidR="00B21D70">
        <w:rPr>
          <w:rFonts w:ascii="Times New Roman" w:hAnsi="Times New Roman" w:cs="Times New Roman"/>
        </w:rPr>
        <w:t xml:space="preserve"> </w:t>
      </w:r>
      <w:r w:rsidRPr="004E7C8B">
        <w:rPr>
          <w:rFonts w:ascii="Times New Roman" w:hAnsi="Times New Roman" w:cs="Times New Roman"/>
        </w:rPr>
        <w:t>i eksploatacji  wszystkich instalacji/obiektów/urządzeń,</w:t>
      </w:r>
    </w:p>
    <w:p w:rsidR="004E7C8B" w:rsidRPr="004E7C8B" w:rsidRDefault="004E7C8B" w:rsidP="00CA7942">
      <w:pPr>
        <w:numPr>
          <w:ilvl w:val="0"/>
          <w:numId w:val="26"/>
        </w:numPr>
        <w:spacing w:after="100" w:afterAutospacing="1" w:line="240" w:lineRule="auto"/>
        <w:jc w:val="both"/>
        <w:rPr>
          <w:rFonts w:ascii="Times New Roman" w:hAnsi="Times New Roman" w:cs="Times New Roman"/>
        </w:rPr>
      </w:pPr>
      <w:r w:rsidRPr="004E7C8B">
        <w:rPr>
          <w:rFonts w:ascii="Times New Roman" w:hAnsi="Times New Roman" w:cs="Times New Roman"/>
        </w:rPr>
        <w:t>protokół prób mechanicznych maszyn (badania emisji drgań), urządzeń                               i pomiarów instalacji,</w:t>
      </w:r>
    </w:p>
    <w:p w:rsidR="004E7C8B" w:rsidRPr="004E7C8B" w:rsidRDefault="004E7C8B" w:rsidP="00CA7942">
      <w:pPr>
        <w:numPr>
          <w:ilvl w:val="0"/>
          <w:numId w:val="26"/>
        </w:numPr>
        <w:spacing w:after="100" w:afterAutospacing="1" w:line="240" w:lineRule="auto"/>
        <w:jc w:val="both"/>
        <w:rPr>
          <w:rFonts w:ascii="Times New Roman" w:hAnsi="Times New Roman" w:cs="Times New Roman"/>
        </w:rPr>
      </w:pPr>
      <w:r w:rsidRPr="004E7C8B">
        <w:rPr>
          <w:rFonts w:ascii="Times New Roman" w:hAnsi="Times New Roman" w:cs="Times New Roman"/>
        </w:rPr>
        <w:t>atesty materiałów i wyrobów zastosowanych podczas realizacji inwestycji                        w tym między innymi certyfikaty pochodzenia wyrobów - zgodnie                                        z warunkami technicznymi wykonania robót budowlanych</w:t>
      </w:r>
    </w:p>
    <w:p w:rsidR="004E7C8B" w:rsidRPr="004E7C8B" w:rsidRDefault="004E7C8B" w:rsidP="00CA7942">
      <w:pPr>
        <w:numPr>
          <w:ilvl w:val="0"/>
          <w:numId w:val="26"/>
        </w:numPr>
        <w:spacing w:after="100" w:afterAutospacing="1" w:line="240" w:lineRule="auto"/>
        <w:jc w:val="both"/>
        <w:rPr>
          <w:rFonts w:ascii="Times New Roman" w:hAnsi="Times New Roman" w:cs="Times New Roman"/>
        </w:rPr>
      </w:pPr>
      <w:r w:rsidRPr="004E7C8B">
        <w:rPr>
          <w:rFonts w:ascii="Times New Roman" w:hAnsi="Times New Roman" w:cs="Times New Roman"/>
        </w:rPr>
        <w:t>protokoły z pomiarów emisji zanieczyszczeń, emisji hałasu na granicy działki                         i stanowiskach pracy,</w:t>
      </w:r>
    </w:p>
    <w:p w:rsidR="004E7C8B" w:rsidRPr="004E7C8B" w:rsidRDefault="004E7C8B" w:rsidP="00CA7942">
      <w:pPr>
        <w:numPr>
          <w:ilvl w:val="0"/>
          <w:numId w:val="26"/>
        </w:numPr>
        <w:spacing w:after="100" w:afterAutospacing="1" w:line="240" w:lineRule="auto"/>
        <w:jc w:val="both"/>
        <w:rPr>
          <w:rFonts w:ascii="Times New Roman" w:hAnsi="Times New Roman" w:cs="Times New Roman"/>
        </w:rPr>
      </w:pPr>
      <w:r w:rsidRPr="004E7C8B">
        <w:rPr>
          <w:rFonts w:ascii="Times New Roman" w:hAnsi="Times New Roman" w:cs="Times New Roman"/>
        </w:rPr>
        <w:t>protokołami badań odbiorczych instalacji elektroenergetycznych,</w:t>
      </w:r>
    </w:p>
    <w:p w:rsidR="004E7C8B" w:rsidRPr="004E7C8B" w:rsidRDefault="004E7C8B" w:rsidP="00CA7942">
      <w:pPr>
        <w:numPr>
          <w:ilvl w:val="0"/>
          <w:numId w:val="26"/>
        </w:numPr>
        <w:spacing w:after="100" w:afterAutospacing="1" w:line="240" w:lineRule="auto"/>
        <w:jc w:val="both"/>
        <w:rPr>
          <w:rFonts w:ascii="Times New Roman" w:hAnsi="Times New Roman" w:cs="Times New Roman"/>
        </w:rPr>
      </w:pPr>
      <w:r w:rsidRPr="004E7C8B">
        <w:rPr>
          <w:rFonts w:ascii="Times New Roman" w:hAnsi="Times New Roman" w:cs="Times New Roman"/>
        </w:rPr>
        <w:t>oświadczenie Wykonawcy wraz ze stosownym protokołem, że przeszkolił personel Zamawiającego w zakresie obsługi i eksploatacji,</w:t>
      </w:r>
    </w:p>
    <w:p w:rsidR="004E7C8B" w:rsidRPr="004E7C8B" w:rsidRDefault="004E7C8B" w:rsidP="00CA7942">
      <w:pPr>
        <w:numPr>
          <w:ilvl w:val="0"/>
          <w:numId w:val="26"/>
        </w:numPr>
        <w:spacing w:after="100" w:afterAutospacing="1" w:line="240" w:lineRule="auto"/>
        <w:jc w:val="both"/>
        <w:rPr>
          <w:rFonts w:ascii="Times New Roman" w:hAnsi="Times New Roman" w:cs="Times New Roman"/>
        </w:rPr>
      </w:pPr>
      <w:r w:rsidRPr="004E7C8B">
        <w:rPr>
          <w:rFonts w:ascii="Times New Roman" w:hAnsi="Times New Roman" w:cs="Times New Roman"/>
        </w:rPr>
        <w:t>karty gwarancyjne maszyn i urządzeń,</w:t>
      </w:r>
    </w:p>
    <w:p w:rsidR="004E7C8B" w:rsidRPr="004E7C8B" w:rsidRDefault="004E7C8B" w:rsidP="00CA7942">
      <w:pPr>
        <w:numPr>
          <w:ilvl w:val="0"/>
          <w:numId w:val="26"/>
        </w:numPr>
        <w:spacing w:after="100" w:afterAutospacing="1" w:line="240" w:lineRule="auto"/>
        <w:jc w:val="both"/>
        <w:rPr>
          <w:rFonts w:ascii="Times New Roman" w:hAnsi="Times New Roman" w:cs="Times New Roman"/>
        </w:rPr>
      </w:pPr>
      <w:r w:rsidRPr="004E7C8B">
        <w:rPr>
          <w:rFonts w:ascii="Times New Roman" w:hAnsi="Times New Roman" w:cs="Times New Roman"/>
        </w:rPr>
        <w:t>protokół wykonanych pomiarów emisyjnych zanieczyszczeń do powietrza                             w szczególności, z przeprowadzonych prób końcowych wraz z pomiarami gwarancyjnymi w zakresach obciążeń kotła (30%, 50%, 100%) przeprowadzonych przez specjalistyczną, akredytowaną firmę pomiarową posiadającą stosowne uprawnienia i kwalifikacje,</w:t>
      </w:r>
    </w:p>
    <w:p w:rsidR="004E7C8B" w:rsidRPr="004E7C8B" w:rsidRDefault="004E7C8B" w:rsidP="00CA7942">
      <w:pPr>
        <w:numPr>
          <w:ilvl w:val="0"/>
          <w:numId w:val="26"/>
        </w:numPr>
        <w:spacing w:after="100" w:afterAutospacing="1" w:line="240" w:lineRule="auto"/>
        <w:jc w:val="both"/>
        <w:rPr>
          <w:rFonts w:ascii="Times New Roman" w:hAnsi="Times New Roman" w:cs="Times New Roman"/>
        </w:rPr>
      </w:pPr>
      <w:r w:rsidRPr="004E7C8B">
        <w:rPr>
          <w:rFonts w:ascii="Times New Roman" w:hAnsi="Times New Roman" w:cs="Times New Roman"/>
        </w:rPr>
        <w:lastRenderedPageBreak/>
        <w:t>protokół z rozruchu technologicznego zgodnie z dyspozycjami Nadzoru Inwestorskiego i Zamawiającego. Protokół powinien w szczególności zawierać opis przebiegu Prób, wyniki badań i pomiarów,</w:t>
      </w:r>
    </w:p>
    <w:p w:rsidR="004E7C8B" w:rsidRPr="004E7C8B" w:rsidRDefault="004E7C8B" w:rsidP="00CA7942">
      <w:pPr>
        <w:numPr>
          <w:ilvl w:val="0"/>
          <w:numId w:val="26"/>
        </w:numPr>
        <w:spacing w:after="100" w:afterAutospacing="1" w:line="240" w:lineRule="auto"/>
        <w:jc w:val="both"/>
        <w:rPr>
          <w:rFonts w:ascii="Times New Roman" w:hAnsi="Times New Roman" w:cs="Times New Roman"/>
        </w:rPr>
      </w:pPr>
      <w:r w:rsidRPr="004E7C8B">
        <w:rPr>
          <w:rFonts w:ascii="Times New Roman" w:hAnsi="Times New Roman" w:cs="Times New Roman"/>
        </w:rPr>
        <w:t>pozwolenie na użytkowanie instalacji  odpylania.</w:t>
      </w:r>
    </w:p>
    <w:p w:rsidR="004E7C8B" w:rsidRPr="004E7C8B" w:rsidRDefault="004E7C8B" w:rsidP="00B21D70">
      <w:pPr>
        <w:ind w:left="913"/>
        <w:jc w:val="both"/>
        <w:rPr>
          <w:rFonts w:ascii="Times New Roman" w:hAnsi="Times New Roman" w:cs="Times New Roman"/>
        </w:rPr>
      </w:pPr>
      <w:r w:rsidRPr="004E7C8B">
        <w:rPr>
          <w:rFonts w:ascii="Times New Roman" w:hAnsi="Times New Roman" w:cs="Times New Roman"/>
        </w:rPr>
        <w:t>W przypadku, gdy wg komisji, Roboty pod względem przygotowania dokumentacyjnego nie będą gotowe do odbioru końcowego, komisja w porozumieniu z Wykonawcą wyznaczy ponowny termin odbioru końcowego Robót.</w:t>
      </w:r>
    </w:p>
    <w:p w:rsidR="004E7C8B" w:rsidRPr="00B21D70" w:rsidRDefault="004E7C8B" w:rsidP="00CA7942">
      <w:pPr>
        <w:numPr>
          <w:ilvl w:val="1"/>
          <w:numId w:val="10"/>
        </w:numPr>
        <w:jc w:val="both"/>
        <w:rPr>
          <w:rFonts w:ascii="Times New Roman" w:hAnsi="Times New Roman" w:cs="Times New Roman"/>
        </w:rPr>
      </w:pPr>
      <w:r w:rsidRPr="004E7C8B">
        <w:rPr>
          <w:rFonts w:ascii="Times New Roman" w:hAnsi="Times New Roman" w:cs="Times New Roman"/>
        </w:rPr>
        <w:t>Odbiór gwarancyjny</w:t>
      </w:r>
    </w:p>
    <w:p w:rsidR="004E7C8B" w:rsidRPr="004E7C8B" w:rsidRDefault="004E7C8B" w:rsidP="00CA7942">
      <w:pPr>
        <w:keepNext/>
        <w:keepLines/>
        <w:numPr>
          <w:ilvl w:val="2"/>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odbiór gwarancyjny polega na ocenie wykonanych robót związanych z usunięciem wad                   i usterek stwierdzonych w okresie gwarancyjnym</w:t>
      </w:r>
    </w:p>
    <w:p w:rsidR="004E7C8B" w:rsidRPr="004E7C8B" w:rsidRDefault="004E7C8B" w:rsidP="00CA7942">
      <w:pPr>
        <w:keepNext/>
        <w:keepLines/>
        <w:numPr>
          <w:ilvl w:val="2"/>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odbiór gwarancyjny będzie dokonany na podstawie oceny wizualnej obiektów                                    z uwzględnieniem sprawozdań z rocznych przeglądów okresowych i zasad opisanych                     w pozycji Odbiór końcowy robót</w:t>
      </w:r>
    </w:p>
    <w:p w:rsidR="00B21D70" w:rsidRDefault="004E7C8B" w:rsidP="00CA7942">
      <w:pPr>
        <w:keepNext/>
        <w:keepLines/>
        <w:numPr>
          <w:ilvl w:val="2"/>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odbiór odbywać się będzie także na podstawie zaobserwowanych zjawisk w czasie eksploatacji oraz na sprawdzeniu zgodności i spełnieniu warunków zapisanych                                      i ustalonych w dokumentacji projektowej i SIWZ.</w:t>
      </w:r>
    </w:p>
    <w:p w:rsidR="00B21D70" w:rsidRPr="00B21D70" w:rsidRDefault="00B21D70" w:rsidP="00B21D70">
      <w:pPr>
        <w:keepNext/>
        <w:keepLines/>
        <w:spacing w:after="100" w:afterAutospacing="1" w:line="240" w:lineRule="auto"/>
        <w:jc w:val="both"/>
        <w:rPr>
          <w:rFonts w:ascii="Times New Roman" w:hAnsi="Times New Roman" w:cs="Times New Roman"/>
        </w:rPr>
      </w:pPr>
    </w:p>
    <w:p w:rsidR="004E7C8B" w:rsidRPr="004E7C8B" w:rsidRDefault="004E7C8B" w:rsidP="00CA7942">
      <w:pPr>
        <w:keepNext/>
        <w:keepLines/>
        <w:numPr>
          <w:ilvl w:val="1"/>
          <w:numId w:val="10"/>
        </w:numPr>
        <w:spacing w:after="100" w:afterAutospacing="1" w:line="240" w:lineRule="auto"/>
        <w:ind w:left="794"/>
        <w:contextualSpacing/>
        <w:jc w:val="both"/>
        <w:rPr>
          <w:rFonts w:ascii="Times New Roman" w:hAnsi="Times New Roman" w:cs="Times New Roman"/>
          <w:color w:val="000000" w:themeColor="text1"/>
        </w:rPr>
      </w:pPr>
      <w:r w:rsidRPr="004E7C8B">
        <w:rPr>
          <w:rFonts w:ascii="Times New Roman" w:hAnsi="Times New Roman" w:cs="Times New Roman"/>
          <w:color w:val="000000" w:themeColor="text1"/>
        </w:rPr>
        <w:t>Przegląd okresowy wykonywany raz do roku w okresie gwarancji:</w:t>
      </w:r>
    </w:p>
    <w:p w:rsidR="004E7C8B" w:rsidRPr="004E7C8B" w:rsidRDefault="004E7C8B" w:rsidP="004E7C8B">
      <w:pPr>
        <w:keepNext/>
        <w:keepLines/>
        <w:spacing w:after="100" w:afterAutospacing="1" w:line="240" w:lineRule="auto"/>
        <w:ind w:left="794"/>
        <w:contextualSpacing/>
        <w:jc w:val="both"/>
        <w:rPr>
          <w:rFonts w:ascii="Times New Roman" w:hAnsi="Times New Roman" w:cs="Times New Roman"/>
        </w:rPr>
      </w:pPr>
    </w:p>
    <w:p w:rsidR="004E7C8B" w:rsidRPr="004E7C8B" w:rsidRDefault="004E7C8B" w:rsidP="00CA7942">
      <w:pPr>
        <w:keepNext/>
        <w:keepLines/>
        <w:numPr>
          <w:ilvl w:val="2"/>
          <w:numId w:val="10"/>
        </w:numPr>
        <w:spacing w:after="100" w:afterAutospacing="1" w:line="240" w:lineRule="auto"/>
        <w:contextualSpacing/>
        <w:jc w:val="both"/>
        <w:rPr>
          <w:rFonts w:ascii="Times New Roman" w:hAnsi="Times New Roman" w:cs="Times New Roman"/>
        </w:rPr>
      </w:pPr>
      <w:r w:rsidRPr="004E7C8B">
        <w:rPr>
          <w:rFonts w:ascii="Times New Roman" w:hAnsi="Times New Roman" w:cs="Times New Roman"/>
        </w:rPr>
        <w:t>Przeglądy okresowe będą dokonywane corocznie, po zakończeniu sezonu grzewczego.                                 Z przeglądu Wykonawca instalacji sporządzi corocznie sprawozdanie z dokumentacja fotograficzną istotnych elementów filtra workowego, w tym elementów zużywających się.</w:t>
      </w:r>
    </w:p>
    <w:p w:rsidR="004E7C8B" w:rsidRPr="004E7C8B" w:rsidRDefault="004E7C8B" w:rsidP="004E7C8B">
      <w:pPr>
        <w:keepNext/>
        <w:keepLines/>
        <w:spacing w:before="240" w:after="0"/>
        <w:ind w:left="720" w:hanging="360"/>
        <w:jc w:val="both"/>
        <w:outlineLvl w:val="0"/>
        <w:rPr>
          <w:rFonts w:ascii="Times New Roman" w:eastAsiaTheme="majorEastAsia" w:hAnsi="Times New Roman" w:cs="Times New Roman"/>
          <w:b/>
        </w:rPr>
      </w:pPr>
      <w:bookmarkStart w:id="19" w:name="_Toc18870765"/>
      <w:bookmarkStart w:id="20" w:name="_Toc18872133"/>
      <w:bookmarkStart w:id="21" w:name="_Toc79566684"/>
      <w:r w:rsidRPr="004E7C8B">
        <w:rPr>
          <w:rFonts w:ascii="Times New Roman" w:eastAsiaTheme="majorEastAsia" w:hAnsi="Times New Roman" w:cs="Times New Roman"/>
          <w:b/>
        </w:rPr>
        <w:t>Warunki wykonania robót budowlanych</w:t>
      </w:r>
      <w:bookmarkEnd w:id="19"/>
      <w:bookmarkEnd w:id="20"/>
      <w:bookmarkEnd w:id="21"/>
    </w:p>
    <w:p w:rsidR="004E7C8B" w:rsidRPr="004E7C8B" w:rsidRDefault="004E7C8B" w:rsidP="004E7C8B"/>
    <w:p w:rsidR="004E7C8B" w:rsidRPr="004E7C8B" w:rsidRDefault="004E7C8B" w:rsidP="00CA7942">
      <w:pPr>
        <w:numPr>
          <w:ilvl w:val="0"/>
          <w:numId w:val="10"/>
        </w:numPr>
        <w:spacing w:after="100" w:afterAutospacing="1" w:line="240" w:lineRule="auto"/>
        <w:jc w:val="both"/>
        <w:rPr>
          <w:rFonts w:ascii="Times New Roman" w:hAnsi="Times New Roman" w:cs="Times New Roman"/>
          <w:vanish/>
        </w:rPr>
      </w:pPr>
      <w:bookmarkStart w:id="22" w:name="_Toc18870766"/>
      <w:bookmarkStart w:id="23" w:name="_Toc18872134"/>
    </w:p>
    <w:p w:rsidR="004E7C8B" w:rsidRPr="004E7C8B" w:rsidRDefault="004E7C8B" w:rsidP="00CA7942">
      <w:pPr>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Stosowanie się do przepisów prawa i innych przepisów</w:t>
      </w:r>
      <w:bookmarkEnd w:id="22"/>
      <w:bookmarkEnd w:id="23"/>
    </w:p>
    <w:p w:rsidR="004E7C8B" w:rsidRPr="004E7C8B" w:rsidRDefault="004E7C8B" w:rsidP="00CA7942">
      <w:pPr>
        <w:numPr>
          <w:ilvl w:val="2"/>
          <w:numId w:val="10"/>
        </w:numPr>
        <w:contextualSpacing/>
        <w:jc w:val="both"/>
        <w:rPr>
          <w:rFonts w:ascii="Times New Roman" w:hAnsi="Times New Roman" w:cs="Times New Roman"/>
        </w:rPr>
      </w:pPr>
      <w:r w:rsidRPr="004E7C8B">
        <w:rPr>
          <w:rFonts w:ascii="Times New Roman" w:hAnsi="Times New Roman" w:cs="Times New Roman"/>
        </w:rPr>
        <w:t>Wykonawca zobowiązany jest znać i bezwzględnie przestrzegać wszystkich przepisów prawa, ustaw i rozporządzeń wydanych przez władze centralne i miejscowe oraz innych przepisów, regulaminów i wytycznych, które są w jakikolwiek sposób związane                               z wykonywanymi opracowaniami projektowymi i wykonywanymi robotami i będzie                           w pełni odpowiedzialny za przestrzeganie tych postanowień podczas prowadzenia robót. Wykonawca będzie w pełni odpowiedzialny za przestrzeganie powyższych postanowień podczas całego okresu wykonywania przedmiotu zamówienia.</w:t>
      </w:r>
    </w:p>
    <w:p w:rsidR="004E7C8B" w:rsidRPr="004E7C8B" w:rsidRDefault="004E7C8B" w:rsidP="004E7C8B">
      <w:pPr>
        <w:ind w:left="792"/>
        <w:contextualSpacing/>
        <w:jc w:val="both"/>
        <w:rPr>
          <w:rFonts w:ascii="Times New Roman" w:hAnsi="Times New Roman" w:cs="Times New Roman"/>
        </w:rPr>
      </w:pPr>
    </w:p>
    <w:p w:rsidR="004E7C8B" w:rsidRPr="00B21D70" w:rsidRDefault="004E7C8B" w:rsidP="00CA7942">
      <w:pPr>
        <w:keepNext/>
        <w:keepLines/>
        <w:numPr>
          <w:ilvl w:val="1"/>
          <w:numId w:val="10"/>
        </w:numPr>
        <w:spacing w:after="100" w:afterAutospacing="1" w:line="240" w:lineRule="auto"/>
        <w:contextualSpacing/>
        <w:jc w:val="both"/>
        <w:rPr>
          <w:rFonts w:ascii="Times New Roman" w:hAnsi="Times New Roman" w:cs="Times New Roman"/>
        </w:rPr>
      </w:pPr>
      <w:r w:rsidRPr="004E7C8B">
        <w:rPr>
          <w:rFonts w:ascii="Times New Roman" w:hAnsi="Times New Roman" w:cs="Times New Roman"/>
        </w:rPr>
        <w:lastRenderedPageBreak/>
        <w:t>Na Wykonawcy ciąży obowiązek przestrzegania przepisów szeroko pojmowanego prawa własności intelektualnej, a także Wnioskodawca zobowiązuje się w zakresie prowadzonej działalności gospodarczej do przestrzegania ww. przepisów w odniesieniu do podmiotów współpracujących z Wykonawcą przy realizacji niniejszej umowy, a także w odniesieniu do sprzętu, materiałów lub urządzeń użytych lub związanych z wykonywaniem robót przy realizacji niniejszej umowy. Wykonawca zobowiązuje się do informowania Zamawiającego w sposób ciągły o swoich działaniach, przedstawiając kopie odpowiednich zezwoleń i inne odnośne dokumenty. Wszelkie straty, koszty postępowań, obciążenia i wydatki wynikłe lub związane z naruszeniem jakichkolwiek praw szeroko pojmowanej własności intelektualnej związanych z realizacją niniejszej umowy, pokrywa Wykonawca.</w:t>
      </w:r>
    </w:p>
    <w:p w:rsidR="004E7C8B" w:rsidRPr="004E7C8B" w:rsidRDefault="004E7C8B" w:rsidP="00CA7942">
      <w:pPr>
        <w:keepNext/>
        <w:keepLines/>
        <w:numPr>
          <w:ilvl w:val="1"/>
          <w:numId w:val="10"/>
        </w:numPr>
        <w:spacing w:after="100" w:afterAutospacing="1" w:line="240" w:lineRule="auto"/>
        <w:ind w:left="708"/>
        <w:contextualSpacing/>
        <w:jc w:val="both"/>
        <w:rPr>
          <w:rFonts w:ascii="Times New Roman" w:hAnsi="Times New Roman" w:cs="Times New Roman"/>
        </w:rPr>
      </w:pPr>
      <w:r w:rsidRPr="004E7C8B">
        <w:rPr>
          <w:rFonts w:ascii="Times New Roman" w:hAnsi="Times New Roman" w:cs="Times New Roman"/>
        </w:rPr>
        <w:t>Na Wykonawcy ciąży obowiązek przestrzegania przepisów szeroko pojmowanego prawa własności intelektualnej, a także Wnioskodawca zobowiązuje się w zakresie prowadzonej działalności gospodarczej do przestrzegania ww. przepisów w odniesieniu do podmiotów współpracujących z Wykonawcą przy realizacji niniejszej umowy, a także w odniesieniu do sprzętu, materiałów lub urządzeń użytych lub związanych z wykonywaniem robót przy realizacji niniejszej umowy. Wykonawca zobowiązuje się do informowania Zamawiającego w sposób ciągły o swoich działaniach, przedstawiając kopie odpowiednich zezwoleń i inne odnośne dokumenty. Wszelkie straty, koszty postępowań, obciążenia i wydatki wynikłe lub związane z naruszeniem jakichkolwiek praw szeroko pojmowanej własności intelektualnej związanych z realizacją niniejszej umowy, pokrywa Wykonawca.</w:t>
      </w:r>
      <w:bookmarkStart w:id="24" w:name="_Toc18870767"/>
      <w:bookmarkStart w:id="25" w:name="_Toc18872135"/>
    </w:p>
    <w:bookmarkEnd w:id="24"/>
    <w:bookmarkEnd w:id="25"/>
    <w:p w:rsidR="004E7C8B" w:rsidRPr="004E7C8B" w:rsidRDefault="004E7C8B" w:rsidP="00CA7942">
      <w:pPr>
        <w:keepNext/>
        <w:keepLines/>
        <w:numPr>
          <w:ilvl w:val="1"/>
          <w:numId w:val="10"/>
        </w:numPr>
        <w:spacing w:after="100" w:afterAutospacing="1" w:line="240" w:lineRule="auto"/>
        <w:ind w:left="708"/>
        <w:contextualSpacing/>
        <w:jc w:val="both"/>
        <w:rPr>
          <w:rFonts w:ascii="Times New Roman" w:hAnsi="Times New Roman" w:cs="Times New Roman"/>
        </w:rPr>
      </w:pPr>
      <w:r w:rsidRPr="004E7C8B">
        <w:rPr>
          <w:rFonts w:ascii="Times New Roman" w:hAnsi="Times New Roman" w:cs="Times New Roman"/>
        </w:rPr>
        <w:t xml:space="preserve"> Projektanci projektu wykonawczego, na koszt i ryzyko Wykonawcy będą sprawować nadzór autorski podczas wykonywania montażu urządzeń i instalacji. Wszelkie zmiany dokonywane przez uprawnionych projektantów będą wpisywane do Dziennika Budowy.</w:t>
      </w:r>
      <w:bookmarkStart w:id="26" w:name="_Toc18870768"/>
      <w:bookmarkStart w:id="27" w:name="_Toc18872136"/>
      <w:r w:rsidRPr="004E7C8B">
        <w:rPr>
          <w:rFonts w:ascii="Times New Roman" w:hAnsi="Times New Roman" w:cs="Times New Roman"/>
        </w:rPr>
        <w:t xml:space="preserve"> Standaryzacja metryczna</w:t>
      </w:r>
      <w:bookmarkEnd w:id="26"/>
      <w:bookmarkEnd w:id="27"/>
      <w:r w:rsidRPr="004E7C8B">
        <w:rPr>
          <w:rFonts w:ascii="Times New Roman" w:hAnsi="Times New Roman" w:cs="Times New Roman"/>
        </w:rPr>
        <w:t xml:space="preserve"> Wykonawca jest zobowiązany do stosowania systemu metrycznego, zgodnego z układem SI. Wszelkie odstępstwa od tej zasady wymagać będą każdorazowo zgody Zamawiającego.</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bookmarkStart w:id="28" w:name="_Toc18870769"/>
      <w:bookmarkStart w:id="29" w:name="_Toc18872137"/>
      <w:r w:rsidRPr="004E7C8B">
        <w:rPr>
          <w:rFonts w:ascii="Times New Roman" w:hAnsi="Times New Roman" w:cs="Times New Roman"/>
        </w:rPr>
        <w:t>Zgodność robót z dokumentacją oraz wymaganiami Zamawiającego</w:t>
      </w:r>
      <w:bookmarkEnd w:id="28"/>
      <w:bookmarkEnd w:id="29"/>
      <w:r w:rsidRPr="004E7C8B">
        <w:rPr>
          <w:rFonts w:ascii="Times New Roman" w:hAnsi="Times New Roman" w:cs="Times New Roman"/>
        </w:rPr>
        <w:t>.</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powinien wykonywać wszystkie Roboty zgodnie z Umową i załącznikami do niej, wytycznymi i poleceniami Nadzoru Inwestorskiego.</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nie może wykorzystywać błędów, braków  w dokumentach kontraktowych,       a o ich wykryciu winien natychmiast powiadomić Nadzór Inwestorski i Zamawiającego, którzy podejmą decyzję o wprowadzeniu odpowiednich zmian i poprawek.</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 xml:space="preserve">Cechy materiałów, urządzeń i elementów budowli muszą wykazywać zgodność z aktualnymi wymaganiami technicznymi i określonymi przez Zamawiającego, a odchyłki tych cech nie mogą przekraczać dopuszczalnego przedziału tolerancji. W przypadkach spornych dotyczących zastosowania produktu/technologii przez Wykonawcę, Nadzór Inwestorski po przeanalizowaniu kompletu dokumentacji technicznej przetargowej oraz kompletu dokumentów technicznych dostarczonych przez Wykonawcę będzie uprawniony do podjęcia ostatecznej decyzji o dopuszczeniu lub zakwestionowaniu danego materiału/produktu/technologii co zostanie uzasadnione na piśmie. W przypadku gdy zastosowanie materiału/produktu/technologii/urządzenia zostanie zakwestionowane, Wykonawca będzie zobowiązany zastąpić je innymi i poniesie koszty wszystkich czynności            z tym związanych. </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uzyska i przedstawi Zamawiającemu wszelkie wymagane zgodnie z prawem polskim uzgodnienia, opinie i decyzje administracyjne niezbędne dla zaprojektowania, wybudowania, uruchomienia i przekazania instalacji, maszyn i urządzeń do eksploatacji.</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Nadzór Inwestorski i/lub Zamawiającego. Dokonanie weryfikacji i/lub uzyskanie uzgodnień nie przesądza o zatwierdzeniu przez Nadzór Inwestorski i/lub Zamawiającego, który odmówi zatwierdzenia w każdym przypadku, kiedy stwierdzi, że dokument Wykonawcy nie spełnia wymagań Umowy.</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lastRenderedPageBreak/>
        <w:t>Zatwierdzenie wszystkich dokumentów przez Zamawiającego jest warunkiem koniecznym realizacji Kontraktu, lecz nie zwalnia Wykonawcy z odpowiedzialności wynikającej                   z umowy.</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Jeżeli w trakcie Prób końcowych lub procedury uzyskania pozwolenia na użytkowanie wprowadzone zostaną zmiany w zakresie Robót, Wykonawca dokona właściwej korekty dokumentacji powykonawczej.</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bookmarkStart w:id="30" w:name="_Toc18870770"/>
      <w:bookmarkStart w:id="31" w:name="_Toc18872138"/>
      <w:r w:rsidRPr="004E7C8B">
        <w:rPr>
          <w:rFonts w:ascii="Times New Roman" w:hAnsi="Times New Roman" w:cs="Times New Roman"/>
        </w:rPr>
        <w:t>Przygotowanie, zabezpieczenie terenu budowy</w:t>
      </w:r>
      <w:bookmarkEnd w:id="30"/>
      <w:bookmarkEnd w:id="31"/>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sporządzi projekt organizacji budowy, który musi być dostosowany do charakteru i zakresu przewidywanych do wykonania robót a także zapewnieni prawidłową organizację robót. Opracowany Projekt organizacji budowy zostanie przedstawiony do zaakceptowania Zamawiającemu.</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Zaplecze Wykonawcy zostanie zlokalizowane na terenie wskazanym przez Zamawiającego.</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może w celu realizacji inwestycji wykorzystywać teren objęty inwestycją                         w zakresie wynikającym z uzgodnionego z Zamawiającym projektu organizacji robót.                       Po zakończeniu robót i przed odbiorem końcowym teren budowy powinien zostać przywrócony do stanu pierwotnego,</w:t>
      </w:r>
    </w:p>
    <w:p w:rsidR="00CA7942" w:rsidRDefault="004E7C8B" w:rsidP="00CA7942">
      <w:pPr>
        <w:keepNext/>
        <w:keepLines/>
        <w:numPr>
          <w:ilvl w:val="1"/>
          <w:numId w:val="10"/>
        </w:numPr>
        <w:spacing w:after="100" w:afterAutospacing="1" w:line="240" w:lineRule="auto"/>
        <w:jc w:val="both"/>
        <w:rPr>
          <w:rFonts w:ascii="Times New Roman" w:hAnsi="Times New Roman" w:cs="Times New Roman"/>
          <w:lang w:val="en-US"/>
        </w:rPr>
      </w:pPr>
      <w:r w:rsidRPr="004E7C8B">
        <w:rPr>
          <w:rFonts w:ascii="Times New Roman" w:hAnsi="Times New Roman" w:cs="Times New Roman"/>
        </w:rPr>
        <w:t>Ziemia z wykopów powinna zostać odłożona na odkład, natomiast materiały rozbiórkowe,                    np. posadzki i gruz, muszą zostać zagospodarowane zgodnie z ustawą o odpadach.</w:t>
      </w:r>
      <w:r w:rsidRPr="004E7C8B">
        <w:rPr>
          <w:rFonts w:ascii="Times New Roman" w:hAnsi="Times New Roman" w:cs="Times New Roman"/>
          <w:lang w:val="en-US"/>
        </w:rPr>
        <w:t xml:space="preserve"> </w:t>
      </w:r>
    </w:p>
    <w:p w:rsidR="004E7C8B" w:rsidRPr="00CA7942" w:rsidRDefault="004E7C8B" w:rsidP="00CA7942">
      <w:pPr>
        <w:keepNext/>
        <w:keepLines/>
        <w:numPr>
          <w:ilvl w:val="1"/>
          <w:numId w:val="10"/>
        </w:numPr>
        <w:spacing w:after="100" w:afterAutospacing="1" w:line="240" w:lineRule="auto"/>
        <w:jc w:val="both"/>
        <w:rPr>
          <w:rFonts w:ascii="Times New Roman" w:hAnsi="Times New Roman" w:cs="Times New Roman"/>
          <w:lang w:val="en-US"/>
        </w:rPr>
      </w:pPr>
      <w:proofErr w:type="spellStart"/>
      <w:r w:rsidRPr="00CA7942">
        <w:rPr>
          <w:rFonts w:ascii="Times New Roman" w:hAnsi="Times New Roman" w:cs="Times New Roman"/>
          <w:lang w:val="en-US"/>
        </w:rPr>
        <w:t>Złom</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powstały</w:t>
      </w:r>
      <w:proofErr w:type="spellEnd"/>
      <w:r w:rsidRPr="00CA7942">
        <w:rPr>
          <w:rFonts w:ascii="Times New Roman" w:hAnsi="Times New Roman" w:cs="Times New Roman"/>
          <w:lang w:val="en-US"/>
        </w:rPr>
        <w:t xml:space="preserve"> w </w:t>
      </w:r>
      <w:proofErr w:type="spellStart"/>
      <w:r w:rsidRPr="00CA7942">
        <w:rPr>
          <w:rFonts w:ascii="Times New Roman" w:hAnsi="Times New Roman" w:cs="Times New Roman"/>
          <w:lang w:val="en-US"/>
        </w:rPr>
        <w:t>trakcie</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prac</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rozbiórkowych</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nalezy</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dostarczyć</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Zamawiającemu</w:t>
      </w:r>
      <w:proofErr w:type="spellEnd"/>
      <w:r w:rsidRPr="00CA7942">
        <w:rPr>
          <w:rFonts w:ascii="Times New Roman" w:hAnsi="Times New Roman" w:cs="Times New Roman"/>
          <w:lang w:val="en-US"/>
        </w:rPr>
        <w:t xml:space="preserve"> w </w:t>
      </w:r>
      <w:proofErr w:type="spellStart"/>
      <w:r w:rsidRPr="00CA7942">
        <w:rPr>
          <w:rFonts w:ascii="Times New Roman" w:hAnsi="Times New Roman" w:cs="Times New Roman"/>
          <w:lang w:val="en-US"/>
        </w:rPr>
        <w:t>miejsce</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wskazane</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przez</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nadzór</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inwestorski</w:t>
      </w:r>
      <w:proofErr w:type="spellEnd"/>
      <w:r w:rsidRPr="00CA7942">
        <w:rPr>
          <w:rFonts w:ascii="Times New Roman" w:hAnsi="Times New Roman" w:cs="Times New Roman"/>
        </w:rPr>
        <w:t xml:space="preserve">  i</w:t>
      </w:r>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stanowi</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własność</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Zamawiającego</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Wszystkie</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inne</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odpady</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wytworzone</w:t>
      </w:r>
      <w:proofErr w:type="spellEnd"/>
      <w:r w:rsidRPr="00CA7942">
        <w:rPr>
          <w:rFonts w:ascii="Times New Roman" w:hAnsi="Times New Roman" w:cs="Times New Roman"/>
          <w:lang w:val="en-US"/>
        </w:rPr>
        <w:t xml:space="preserve"> w </w:t>
      </w:r>
      <w:proofErr w:type="spellStart"/>
      <w:r w:rsidRPr="00CA7942">
        <w:rPr>
          <w:rFonts w:ascii="Times New Roman" w:hAnsi="Times New Roman" w:cs="Times New Roman"/>
          <w:lang w:val="en-US"/>
        </w:rPr>
        <w:t>trakcie</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realizacji</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inwestycji</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są</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własnością</w:t>
      </w:r>
      <w:proofErr w:type="spellEnd"/>
      <w:r w:rsidRPr="00CA7942">
        <w:rPr>
          <w:rFonts w:ascii="Times New Roman" w:hAnsi="Times New Roman" w:cs="Times New Roman"/>
          <w:lang w:val="en-US"/>
        </w:rPr>
        <w:t xml:space="preserve"> </w:t>
      </w:r>
      <w:proofErr w:type="spellStart"/>
      <w:r w:rsidRPr="00CA7942">
        <w:rPr>
          <w:rFonts w:ascii="Times New Roman" w:hAnsi="Times New Roman" w:cs="Times New Roman"/>
          <w:lang w:val="en-US"/>
        </w:rPr>
        <w:t>Wykonawcy</w:t>
      </w:r>
      <w:proofErr w:type="spellEnd"/>
      <w:r w:rsidRPr="00CA7942">
        <w:rPr>
          <w:rFonts w:ascii="Times New Roman" w:hAnsi="Times New Roman" w:cs="Times New Roman"/>
          <w:lang w:val="en-US"/>
        </w:rPr>
        <w:t>;</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będzie prowadził roboty, składował materiały budowlane i prowadził rozładunek i załadunek jedynie w obrębie terenu objętego inwestycją, w miejscach wskazanych w projekcie organizacji robót uzgodnionym z Zamawiającym,</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będzie odpowiedzialny za ochronę istniejących instalacji naziemnych                                 i podziemnych, urządzeń znajdujących się w obrębie placu budowy i w budynku, takich jak rurociągi i kable. Instalacje i urządzenia mają zostać właściwie oznaczone i zabezpieczone przed uszkodzeniem w trakcie realizacji robót,</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będzie zobowiązany do odgrodzenia Terenu Budowy. Teren Budowy powinien być odpowiednio oznakowany, a przy zapleczu Wykonawcy powinna być zamontowana tablica informacyjna zawierająca dane zgodne z obowiązującymi przepisami,</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będzie odpowiedzialny za ochronę placu budowy oraz wszystkich materiałów                             i elementów wyposażenia użytych do realizacji robót od chwili rozpoczęcia do ostatecznego ich odbioru. W trakcie realizacji robót Wykonawca dostarczy, zainstaluje i utrzyma wszystkie niezbędne, tymczasowe zabezpieczenia ruchu i urządzenia takie jak: bariery, sygnalizację ruchu, znaki drogowe celem zapewnienia bezpieczeństwa całego ruchu kołowego i pieszego,</w:t>
      </w:r>
    </w:p>
    <w:p w:rsidR="004E7C8B" w:rsidRPr="004E7C8B" w:rsidRDefault="004E7C8B" w:rsidP="00CA7942">
      <w:pPr>
        <w:keepNext/>
        <w:keepLines/>
        <w:numPr>
          <w:ilvl w:val="1"/>
          <w:numId w:val="10"/>
        </w:numPr>
        <w:spacing w:after="100" w:afterAutospacing="1" w:line="240" w:lineRule="auto"/>
        <w:jc w:val="both"/>
        <w:rPr>
          <w:rFonts w:ascii="Times New Roman" w:hAnsi="Times New Roman" w:cs="Times New Roman"/>
        </w:rPr>
      </w:pPr>
      <w:r w:rsidRPr="004E7C8B">
        <w:rPr>
          <w:rFonts w:ascii="Times New Roman" w:hAnsi="Times New Roman" w:cs="Times New Roman"/>
        </w:rPr>
        <w:t xml:space="preserve">Teren Budowy powinien być utrzymany w czystości i porządku. Wszystkie odpady, które powstaną w trakcie realizacji zadania są własnością  Wykonawcy, jako wytwórcy i nie mogą być usuwane w sposób dowolny. Powinny być zagospodarowane zgodnie z ustawą prawo                               o odpadach i prawo ochrony środowiska. Wykonawca wykaże sposób zagospodarowania odpadów poprzez dostarczenie Zamawiającemu kart przekazania odpadów. </w:t>
      </w:r>
    </w:p>
    <w:p w:rsidR="004E7C8B" w:rsidRPr="004E7C8B" w:rsidRDefault="004E7C8B" w:rsidP="00CA7942">
      <w:pPr>
        <w:keepNext/>
        <w:keepLines/>
        <w:numPr>
          <w:ilvl w:val="1"/>
          <w:numId w:val="10"/>
        </w:numPr>
        <w:spacing w:after="100" w:afterAutospacing="1" w:line="240" w:lineRule="auto"/>
        <w:rPr>
          <w:rFonts w:ascii="Times New Roman" w:hAnsi="Times New Roman" w:cs="Times New Roman"/>
        </w:rPr>
      </w:pPr>
      <w:r w:rsidRPr="004E7C8B">
        <w:rPr>
          <w:rFonts w:ascii="Times New Roman" w:hAnsi="Times New Roman" w:cs="Times New Roman"/>
        </w:rPr>
        <w:t>Bezpieczeństwo i higiena pracy w trakcie realizacji robót.</w:t>
      </w:r>
    </w:p>
    <w:p w:rsidR="004E7C8B" w:rsidRPr="004E7C8B" w:rsidRDefault="004E7C8B" w:rsidP="00CA7942">
      <w:pPr>
        <w:keepNext/>
        <w:keepLines/>
        <w:numPr>
          <w:ilvl w:val="2"/>
          <w:numId w:val="10"/>
        </w:numPr>
        <w:spacing w:after="100" w:afterAutospacing="1" w:line="240" w:lineRule="auto"/>
        <w:contextualSpacing/>
        <w:jc w:val="both"/>
        <w:rPr>
          <w:rFonts w:ascii="Times New Roman" w:hAnsi="Times New Roman" w:cs="Times New Roman"/>
        </w:rPr>
      </w:pPr>
      <w:r w:rsidRPr="004E7C8B">
        <w:rPr>
          <w:rFonts w:ascii="Times New Roman" w:hAnsi="Times New Roman" w:cs="Times New Roman"/>
        </w:rPr>
        <w:t>Realizacja przedmiotu zamówienia musi być wykonana zgodnie z obowiązującymi normami dotyczącymi wymagań bhp i ppoż. zawartymi w polskim prawie dla tego typu obiektów.</w:t>
      </w:r>
    </w:p>
    <w:p w:rsidR="004E7C8B" w:rsidRPr="004E7C8B" w:rsidRDefault="004E7C8B" w:rsidP="00CA7942">
      <w:pPr>
        <w:keepNext/>
        <w:keepLines/>
        <w:numPr>
          <w:ilvl w:val="2"/>
          <w:numId w:val="10"/>
        </w:numPr>
        <w:spacing w:after="100" w:afterAutospacing="1" w:line="240" w:lineRule="auto"/>
        <w:contextualSpacing/>
        <w:jc w:val="both"/>
        <w:rPr>
          <w:rFonts w:ascii="Times New Roman" w:hAnsi="Times New Roman" w:cs="Times New Roman"/>
        </w:rPr>
      </w:pPr>
      <w:r w:rsidRPr="004E7C8B">
        <w:rPr>
          <w:rFonts w:ascii="Times New Roman" w:hAnsi="Times New Roman" w:cs="Times New Roman"/>
        </w:rPr>
        <w:t>W szczególności Wykonawca ma obowiązek zadbać, aby personel nie wykonywał pracy w warunkach niebezpiecznych, szkodliwych dla zdrowia oraz niespełniających odpowiednich wymagań sanitarnych.</w:t>
      </w:r>
    </w:p>
    <w:p w:rsidR="004E7C8B" w:rsidRPr="004E7C8B" w:rsidRDefault="004E7C8B" w:rsidP="00CA7942">
      <w:pPr>
        <w:keepNext/>
        <w:keepLines/>
        <w:numPr>
          <w:ilvl w:val="2"/>
          <w:numId w:val="10"/>
        </w:numPr>
        <w:spacing w:after="100" w:afterAutospacing="1" w:line="240" w:lineRule="auto"/>
        <w:contextualSpacing/>
        <w:jc w:val="both"/>
        <w:rPr>
          <w:rFonts w:ascii="Times New Roman" w:hAnsi="Times New Roman" w:cs="Times New Roman"/>
        </w:rPr>
      </w:pPr>
      <w:r w:rsidRPr="004E7C8B">
        <w:rPr>
          <w:rFonts w:ascii="Times New Roman" w:hAnsi="Times New Roman" w:cs="Times New Roman"/>
        </w:rPr>
        <w:t>Wykonawca jest zobowiązany zapewnić bezpieczne przejścia, dojścia oraz odpowiednie oświetlenie w trakcie realizacji zamówienia.</w:t>
      </w:r>
    </w:p>
    <w:p w:rsidR="004E7C8B" w:rsidRPr="004E7C8B" w:rsidRDefault="004E7C8B" w:rsidP="00CA7942">
      <w:pPr>
        <w:keepNext/>
        <w:keepLines/>
        <w:numPr>
          <w:ilvl w:val="2"/>
          <w:numId w:val="10"/>
        </w:numPr>
        <w:spacing w:after="100" w:afterAutospacing="1" w:line="240" w:lineRule="auto"/>
        <w:contextualSpacing/>
        <w:jc w:val="both"/>
        <w:rPr>
          <w:rFonts w:ascii="Times New Roman" w:hAnsi="Times New Roman" w:cs="Times New Roman"/>
        </w:rPr>
      </w:pPr>
      <w:r w:rsidRPr="004E7C8B">
        <w:rPr>
          <w:rFonts w:ascii="Times New Roman" w:hAnsi="Times New Roman" w:cs="Times New Roman"/>
        </w:rPr>
        <w:t>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w:t>
      </w:r>
    </w:p>
    <w:p w:rsidR="004E7C8B" w:rsidRPr="004E7C8B" w:rsidRDefault="004E7C8B" w:rsidP="00CA7942">
      <w:pPr>
        <w:keepNext/>
        <w:keepLines/>
        <w:numPr>
          <w:ilvl w:val="2"/>
          <w:numId w:val="10"/>
        </w:numPr>
        <w:spacing w:after="100" w:afterAutospacing="1" w:line="240" w:lineRule="auto"/>
        <w:contextualSpacing/>
        <w:jc w:val="both"/>
        <w:rPr>
          <w:rFonts w:ascii="Times New Roman" w:hAnsi="Times New Roman" w:cs="Times New Roman"/>
        </w:rPr>
      </w:pPr>
      <w:r w:rsidRPr="004E7C8B">
        <w:rPr>
          <w:rFonts w:ascii="Times New Roman" w:hAnsi="Times New Roman" w:cs="Times New Roman"/>
        </w:rPr>
        <w:lastRenderedPageBreak/>
        <w:t>Wykonawca ma obowiązek opracowania i dostarczenia planu bezpieczeństwa                                  i ochrony zdrowia, zwanego planem BIOZ wraz projektem wykonawczym i stosować go w czasie realizacji robót.</w:t>
      </w:r>
    </w:p>
    <w:p w:rsidR="004E7C8B" w:rsidRPr="004E7C8B" w:rsidRDefault="004E7C8B" w:rsidP="00CA7942">
      <w:pPr>
        <w:keepNext/>
        <w:keepLines/>
        <w:numPr>
          <w:ilvl w:val="2"/>
          <w:numId w:val="10"/>
        </w:numPr>
        <w:spacing w:after="100" w:afterAutospacing="1" w:line="240" w:lineRule="auto"/>
        <w:contextualSpacing/>
        <w:jc w:val="both"/>
        <w:rPr>
          <w:rFonts w:ascii="Times New Roman" w:hAnsi="Times New Roman" w:cs="Times New Roman"/>
        </w:rPr>
      </w:pPr>
      <w:r w:rsidRPr="004E7C8B">
        <w:rPr>
          <w:rFonts w:ascii="Times New Roman" w:hAnsi="Times New Roman" w:cs="Times New Roman"/>
        </w:rPr>
        <w:t>Na etapie prac projektowych i realizacji Wykonawca zobowiązany jest skoordynować prace wiążące się z bezpieczeństwem pożarowym. Zastosowane w projekcie rozwiązania bezwzględnie należy uzgodnić z Rzeczoznawcą ds. zabezpieczeń pożarowych w niezbędnym zakresie.</w:t>
      </w:r>
    </w:p>
    <w:p w:rsidR="004E7C8B" w:rsidRPr="004E7C8B" w:rsidRDefault="004E7C8B" w:rsidP="00CA7942">
      <w:pPr>
        <w:keepNext/>
        <w:keepLines/>
        <w:numPr>
          <w:ilvl w:val="2"/>
          <w:numId w:val="10"/>
        </w:numPr>
        <w:spacing w:after="100" w:afterAutospacing="1" w:line="240" w:lineRule="auto"/>
        <w:contextualSpacing/>
        <w:jc w:val="both"/>
        <w:rPr>
          <w:rFonts w:ascii="Times New Roman" w:hAnsi="Times New Roman" w:cs="Times New Roman"/>
        </w:rPr>
      </w:pPr>
      <w:r w:rsidRPr="004E7C8B">
        <w:rPr>
          <w:rFonts w:ascii="Times New Roman" w:hAnsi="Times New Roman" w:cs="Times New Roman"/>
        </w:rPr>
        <w:t xml:space="preserve">Roboty będą wykonywane na czynnym obiekcie Ciepłowni </w:t>
      </w:r>
      <w:proofErr w:type="spellStart"/>
      <w:r w:rsidR="009534ED">
        <w:rPr>
          <w:rFonts w:ascii="Times New Roman" w:hAnsi="Times New Roman" w:cs="Times New Roman"/>
        </w:rPr>
        <w:t>Zasanie</w:t>
      </w:r>
      <w:proofErr w:type="spellEnd"/>
      <w:r w:rsidR="009534ED">
        <w:rPr>
          <w:rFonts w:ascii="Times New Roman" w:hAnsi="Times New Roman" w:cs="Times New Roman"/>
        </w:rPr>
        <w:t xml:space="preserve"> </w:t>
      </w:r>
      <w:r w:rsidRPr="004E7C8B">
        <w:rPr>
          <w:rFonts w:ascii="Times New Roman" w:hAnsi="Times New Roman" w:cs="Times New Roman"/>
        </w:rPr>
        <w:t>i sposób prowadzenia prac w czasie budowy musi gwarantować bezpieczeństwo obiektu i obsługi.</w:t>
      </w:r>
    </w:p>
    <w:p w:rsidR="004E7C8B" w:rsidRPr="004E7C8B" w:rsidRDefault="004E7C8B" w:rsidP="00CA7942">
      <w:pPr>
        <w:numPr>
          <w:ilvl w:val="1"/>
          <w:numId w:val="10"/>
        </w:numPr>
        <w:spacing w:after="100" w:afterAutospacing="1" w:line="240" w:lineRule="auto"/>
        <w:rPr>
          <w:rFonts w:ascii="Times New Roman" w:hAnsi="Times New Roman" w:cs="Times New Roman"/>
        </w:rPr>
      </w:pPr>
      <w:bookmarkStart w:id="32" w:name="_Toc18870771"/>
      <w:bookmarkStart w:id="33" w:name="_Toc18872139"/>
      <w:r w:rsidRPr="004E7C8B">
        <w:rPr>
          <w:rFonts w:ascii="Times New Roman" w:hAnsi="Times New Roman" w:cs="Times New Roman"/>
        </w:rPr>
        <w:t>Obowiązki Wykonawcy</w:t>
      </w:r>
      <w:bookmarkEnd w:id="32"/>
      <w:bookmarkEnd w:id="33"/>
    </w:p>
    <w:p w:rsidR="004E7C8B" w:rsidRPr="004E7C8B" w:rsidRDefault="004E7C8B" w:rsidP="00CA7942">
      <w:pPr>
        <w:numPr>
          <w:ilvl w:val="2"/>
          <w:numId w:val="10"/>
        </w:numPr>
        <w:spacing w:after="0" w:line="240" w:lineRule="auto"/>
        <w:contextualSpacing/>
        <w:rPr>
          <w:rFonts w:ascii="Times New Roman" w:hAnsi="Times New Roman" w:cs="Times New Roman"/>
        </w:rPr>
      </w:pPr>
      <w:r w:rsidRPr="004E7C8B">
        <w:rPr>
          <w:rFonts w:ascii="Times New Roman" w:hAnsi="Times New Roman" w:cs="Times New Roman"/>
        </w:rPr>
        <w:t>Wykonawca zobowiązany jest na własny koszt zorganizować plac budowy.</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wykona własnym staraniem i  na  własny  koszt  zasilanie  placu  budowy  w  energię elektryczną i wodę. Energia elektryczna i woda na potrzeby budowy  może być pobierana z wyznaczonego  przyłącza elektrycznego i wodnego . Wykonawca na własny koszt zapewni  zaplecze  sanitarne  i  socjalno-bytowe  dla  pracowników Wykonawcy oraz podwykonawców, zgodnie z obowiązującymi przepisami prawa. Wykonawca zobowiązany jest do zabezpieczenia dróg  prowadzących  na  teren  budowy  przed uszkodzeniami, które może spowodować transport i sprzęt Wykonawcy.  W szczególności dostosuje się do obowiązujących ograniczeń obciążeń osi pojazdów podczas transportu materiałów i sprzętu do i z terenu budowy, tak aby nie spowodował on szkód na drogach.</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na własny koszt  zobowiązany jest do sprzątania  na  bieżąco ulic,  dróg                        i  placów  z zanieczyszczeń powstałych od jazdy i pracy  sprzętu  i  środków  transportu  Wykonawcy,  jego podwykonawców i dostawców, a w przypadku spowodowania jakichkolwiek uszkodzeń do ich niezwłocznej naprawy.</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zobowiązany jest do zapewnienia Zamawiającemu i wszystkim osobom upoważnionym przez niego, jak też innym uczestnikom procesu budowlanego, dostępu do  placu budowy i do każdego miejsca, gdzie roboty w związku z umową będą wykonywane.</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po zakończeniu robót budowlanych zlikwiduje plac  budowy  oraz  doprowadzi  teren do stanu pełnego uporządkowania i przekaże go Zamawiającemu                     w terminie do dnia podpisania protokołu odbioru końcowego.</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zobowiązany jest do zorganizowania na terenie budowy  własnego  biura zwanego dalej „Biurem Budowy”.</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będzie prawidłowo prowadził dokumentację budowy.</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zobowiązany jest do stałego przechowywania dokumentów budowy                           w Biurze Budowy w sposób odpowiednio zabezpieczony. Zaginięcie któregokolwiek                          z dokumentów budowy zobowiązuje Wykonawcę do jego niezwłocznego odtworzenia                                w formie przewidzianej prawem i warunkami niniejszej umowy. Wszelkie dokumenty budowy będą zawsze dostępne Zamawiającemu lub jego upoważnionym przedstawicielom.</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zobowiązany jest w trakcie trwania umowy do przeprowadzania narad technicznych i koordynacyjnych co najmniej raz w miesiącu oraz sporządzania sprawozdań z tych narad. Kopie sprawozdań Wykonawca zobowiązany jest przekazać Zamawiającemu w terminie dwóch dni od dnia narady.</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jest wytwórcą odpadów w rozumieniu odnośnych przepisów prawa                          i ponosi z tego tytułu pełną odpowiedzialność prawną bez ograniczeń.</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Wszelkie koszty związane z zagospodarowaniem wytworzonych odpadów ponosi Wykonawca.</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jest zobowiązany do stosowania w czasie  realizacji  przedmiotu  umowy  wszystkich przepisów dotyczących ochrony środowiska naturalnego i utylizacji odpadów. Ewentualne opłaty i kary za naruszenie w trakcie realizacji robót norm                                 i przepisów dotyczących ochrony środowiska obciążają Wykonawcę.</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 xml:space="preserve">Wykonawca zobowiązany jest na koszt własny w ramach ustalonego wynagrodzenia ryczałtowego do przebudowy istniejącego i ujawnionego przez Zamawiającego </w:t>
      </w:r>
      <w:r w:rsidRPr="004E7C8B">
        <w:rPr>
          <w:rFonts w:ascii="Times New Roman" w:hAnsi="Times New Roman" w:cs="Times New Roman"/>
        </w:rPr>
        <w:lastRenderedPageBreak/>
        <w:t>uzbrojenia podziemnego i naziemnego terenu w takim zakresie, w jakim będzie to niezbędne do realizacji przedmiotu umowy.</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zobowiązany jest na własny koszt  w  imieniu  Zamawiającego  wykonać  wszystkie obowiązki nałożone na Zamawiającego w wydanych do projektu (budowlanego i wykonawczego) warunkach i uzgodnieniach, w zakresie w jakim dotyczą one przedmiotu umowy.</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zobowiązany jest do zawiadamiania Zamawiającego na piśmie oraz poprzez wpis do Dziennika Budowy o każdym przypadku wstrzymania robót spowodowanym przyczynami niezależnymi od Wykonawcy, najpóźniej następnego dnia od dnia wstrzymania.</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na własny koszt zapewni na etapie wykopów, zasypów, wymian gruntu  stały nadzór na budowie geologa, posiadającego odpowiednie uprawnienia zgodne                              z obowiązującymi przepisami, o ile byłoby konieczne.</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zobowiązany jest  do przeprowadzenia  na  bieżąco  wszystkich niezbędnych prób i testów maszyn, urządzeń i instalacji, w tym w szczególności przed odbiorem końcowym inwestycji dokonać rozruchu całych obiektów (wszystkich maszyn, urządzeń i instalacji).</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umożliwi Zamawiającemu uczestnictwo w testach i odbiorach.                        W tym celu Wykonawca zobowiązany jest poinformować Zamawiającego o terminie                    i miejscu wykonania fabrycznych prób urządzeń i materiałów wyszczególnionych                     w zakresie dostawy. Koszt udziału przedstawicieli Zamawiającego w testach i odbiorach ponosi Zamawiający.</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zobowiązany jest do przygotowywania na żądanie Zamawiającego informacji odnośnie postępu prac związanych z realizacją inwestycji w zakresie wymaganym przez Instytucję, od której Zamawiający uzyskał wsparcie na realizację inwestycji.</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po wybudowaniu instalacji odpylania a przed rozruchem technologicznym przedłoży Zamawiającemu wykaz środków trwałych zgodnych                                z klasyfikacją środków trwałych  powstałych w wyniku realizacji zadania wraz                                  z podaniem ich kosztów wytworzenia .</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zobowiązany jest do opracowania instrukcji obsługi i współpracy zamontowanych    i oznakowanych maszyn i urządzeń oraz przeszkolenia wskazanych przez Zamawiającego osób w zakresie obsługi eksploatacyjnej i konserwacji wbudowanych i zamontowanych instalacji, urządzeń i sprzętu oraz technologii czy systemów w języku polskim. Po zakończeniu szkolenia obsługa Zamawiającego ma być gotowa do samodzielnej eksploatacji w zakresie obsługi  i nadzoru nad pracą instalacji odpylania.</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Podczas realizacji inwestycji Wykonawca ma obowiązek przestrzegania norm oraz obowiązujących aktów prawnych związanych z bezpieczeństwem i ochroną zdrowia oraz ochroną przeciwpożarową, w tym regulacji wewnętrznych obowiązujących na terenie Zamawiającego. Wszystkie prace należy przeprowadzać w oparciu o zapisy BHP i P.POŻ. zawarte w projekcie wykonawczym instalacji odpylania a dotyczące poszczególnych jego części.</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Podwykonawca realizując zlecone zadania obowiązany jest przestrzegać przepisów i zasad bezpieczeństwa i higieny pracy oraz ochrony przeciwpożarowej zgodnie z obowiązującymi przepisami oraz zasad zawartych w Zintegrowanym Systemie Zarządzania w zakresie aspektów środowiskowych.</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Wykonawca zobowiązuje się do współpracy w zakresie ustalenia zasad koordynacji                            i współdziałania w przypadku wystąpienia zagrożeń dla zdrowia i życia pracowników.</w:t>
      </w:r>
    </w:p>
    <w:p w:rsidR="004E7C8B" w:rsidRPr="004E7C8B" w:rsidRDefault="004E7C8B" w:rsidP="00CA7942">
      <w:pPr>
        <w:numPr>
          <w:ilvl w:val="2"/>
          <w:numId w:val="10"/>
        </w:numPr>
        <w:spacing w:after="0" w:line="240" w:lineRule="auto"/>
        <w:contextualSpacing/>
        <w:jc w:val="both"/>
        <w:rPr>
          <w:rFonts w:ascii="Times New Roman" w:hAnsi="Times New Roman" w:cs="Times New Roman"/>
        </w:rPr>
      </w:pPr>
      <w:r w:rsidRPr="004E7C8B">
        <w:rPr>
          <w:rFonts w:ascii="Times New Roman" w:hAnsi="Times New Roman" w:cs="Times New Roman"/>
        </w:rPr>
        <w:t>Zamawiający i Wykonawca zobowiązują się do informowania siebie nawzajem oraz pracowników o działaniach w zakresie zapobiegania zagrożeniom zawodowym występującym podczas wykonywanych przez nich prac.</w:t>
      </w:r>
    </w:p>
    <w:p w:rsidR="004E7C8B" w:rsidRPr="004E7C8B" w:rsidRDefault="004E7C8B" w:rsidP="004E7C8B">
      <w:pPr>
        <w:keepNext/>
        <w:keepLines/>
        <w:spacing w:before="240" w:after="0"/>
        <w:ind w:left="720" w:hanging="360"/>
        <w:outlineLvl w:val="0"/>
        <w:rPr>
          <w:rFonts w:ascii="Times New Roman" w:eastAsiaTheme="majorEastAsia" w:hAnsi="Times New Roman" w:cs="Times New Roman"/>
          <w:b/>
        </w:rPr>
      </w:pPr>
      <w:bookmarkStart w:id="34" w:name="_Toc79566685"/>
      <w:r w:rsidRPr="004E7C8B">
        <w:rPr>
          <w:rFonts w:ascii="Times New Roman" w:eastAsiaTheme="majorEastAsia" w:hAnsi="Times New Roman" w:cs="Times New Roman"/>
          <w:b/>
        </w:rPr>
        <w:t>Gwarancja i serwis</w:t>
      </w:r>
      <w:bookmarkEnd w:id="34"/>
      <w:r w:rsidRPr="004E7C8B">
        <w:rPr>
          <w:rFonts w:ascii="Times New Roman" w:eastAsiaTheme="majorEastAsia" w:hAnsi="Times New Roman" w:cs="Times New Roman"/>
          <w:b/>
        </w:rPr>
        <w:t xml:space="preserve"> </w:t>
      </w:r>
    </w:p>
    <w:p w:rsidR="004E7C8B" w:rsidRPr="004E7C8B" w:rsidRDefault="004E7C8B" w:rsidP="00CA7942">
      <w:pPr>
        <w:widowControl w:val="0"/>
        <w:numPr>
          <w:ilvl w:val="1"/>
          <w:numId w:val="13"/>
        </w:numPr>
        <w:tabs>
          <w:tab w:val="left" w:pos="882"/>
        </w:tabs>
        <w:autoSpaceDE w:val="0"/>
        <w:autoSpaceDN w:val="0"/>
        <w:spacing w:before="59" w:after="0" w:line="240" w:lineRule="auto"/>
        <w:rPr>
          <w:rFonts w:ascii="Times New Roman" w:hAnsi="Times New Roman" w:cs="Times New Roman"/>
        </w:rPr>
      </w:pPr>
      <w:r w:rsidRPr="004E7C8B">
        <w:rPr>
          <w:rFonts w:ascii="Times New Roman" w:hAnsi="Times New Roman" w:cs="Times New Roman"/>
        </w:rPr>
        <w:tab/>
        <w:t>Gwarancja</w:t>
      </w:r>
    </w:p>
    <w:p w:rsidR="004E7C8B" w:rsidRPr="004E7C8B" w:rsidRDefault="004E7C8B" w:rsidP="004E7C8B">
      <w:pPr>
        <w:tabs>
          <w:tab w:val="left" w:pos="882"/>
        </w:tabs>
        <w:spacing w:before="59"/>
        <w:ind w:left="913" w:right="123"/>
        <w:jc w:val="both"/>
        <w:rPr>
          <w:rFonts w:ascii="Times New Roman" w:hAnsi="Times New Roman" w:cs="Times New Roman"/>
        </w:rPr>
      </w:pPr>
      <w:r w:rsidRPr="004E7C8B">
        <w:rPr>
          <w:rFonts w:ascii="Times New Roman" w:hAnsi="Times New Roman" w:cs="Times New Roman"/>
        </w:rPr>
        <w:lastRenderedPageBreak/>
        <w:t>Wykonawca zapewni naprawy gwarancyjne urządzeń i instalacji odpylania w oparciu                        o filtr workowy w okresie gwarancyjnym wynoszącym 60 miesięcy.</w:t>
      </w:r>
    </w:p>
    <w:p w:rsidR="004E7C8B" w:rsidRPr="004E7C8B" w:rsidRDefault="004E7C8B" w:rsidP="00CA7942">
      <w:pPr>
        <w:widowControl w:val="0"/>
        <w:numPr>
          <w:ilvl w:val="1"/>
          <w:numId w:val="13"/>
        </w:numPr>
        <w:tabs>
          <w:tab w:val="left" w:pos="882"/>
        </w:tabs>
        <w:autoSpaceDE w:val="0"/>
        <w:autoSpaceDN w:val="0"/>
        <w:spacing w:before="59" w:after="0" w:line="240" w:lineRule="auto"/>
        <w:ind w:hanging="345"/>
        <w:rPr>
          <w:rFonts w:ascii="Times New Roman" w:hAnsi="Times New Roman" w:cs="Times New Roman"/>
        </w:rPr>
      </w:pPr>
      <w:r w:rsidRPr="004E7C8B">
        <w:rPr>
          <w:rFonts w:ascii="Times New Roman" w:hAnsi="Times New Roman" w:cs="Times New Roman"/>
        </w:rPr>
        <w:tab/>
        <w:t>Serwis  instalacji filtra workowego</w:t>
      </w:r>
    </w:p>
    <w:p w:rsidR="004E7C8B" w:rsidRPr="004E7C8B" w:rsidRDefault="004E7C8B" w:rsidP="004E7C8B">
      <w:pPr>
        <w:tabs>
          <w:tab w:val="left" w:pos="882"/>
        </w:tabs>
        <w:spacing w:before="59"/>
        <w:ind w:left="896" w:right="123"/>
        <w:contextualSpacing/>
        <w:rPr>
          <w:rFonts w:ascii="Times New Roman" w:hAnsi="Times New Roman" w:cs="Times New Roman"/>
        </w:rPr>
      </w:pPr>
      <w:r w:rsidRPr="004E7C8B">
        <w:rPr>
          <w:rFonts w:ascii="Times New Roman" w:hAnsi="Times New Roman" w:cs="Times New Roman"/>
        </w:rPr>
        <w:t xml:space="preserve">Wykonawca zapewni serwis gwarancyjny filtra workowego w okresie  60 miesięcy. </w:t>
      </w:r>
    </w:p>
    <w:p w:rsidR="004E7C8B" w:rsidRPr="004E7C8B" w:rsidRDefault="004E7C8B" w:rsidP="004E7C8B">
      <w:pPr>
        <w:tabs>
          <w:tab w:val="left" w:pos="882"/>
        </w:tabs>
        <w:spacing w:before="59"/>
        <w:ind w:left="896" w:right="123"/>
        <w:contextualSpacing/>
        <w:rPr>
          <w:rFonts w:ascii="Times New Roman" w:hAnsi="Times New Roman" w:cs="Times New Roman"/>
        </w:rPr>
      </w:pPr>
      <w:r w:rsidRPr="004E7C8B">
        <w:rPr>
          <w:rFonts w:ascii="Times New Roman" w:hAnsi="Times New Roman" w:cs="Times New Roman"/>
        </w:rPr>
        <w:t>Wymagania dla serwisu:</w:t>
      </w:r>
    </w:p>
    <w:p w:rsidR="004E7C8B" w:rsidRPr="004E7C8B" w:rsidRDefault="004E7C8B" w:rsidP="00CA7942">
      <w:pPr>
        <w:numPr>
          <w:ilvl w:val="3"/>
          <w:numId w:val="28"/>
        </w:numPr>
        <w:tabs>
          <w:tab w:val="left" w:pos="882"/>
        </w:tabs>
        <w:spacing w:before="59"/>
        <w:ind w:right="123"/>
        <w:contextualSpacing/>
        <w:jc w:val="both"/>
        <w:rPr>
          <w:rFonts w:ascii="Times New Roman" w:hAnsi="Times New Roman" w:cs="Times New Roman"/>
        </w:rPr>
      </w:pPr>
      <w:r w:rsidRPr="004E7C8B">
        <w:rPr>
          <w:rFonts w:ascii="Times New Roman" w:hAnsi="Times New Roman" w:cs="Times New Roman"/>
        </w:rPr>
        <w:t>Wykonawca zapewni serwis posiadający autoryzację producenta zdolnego  do świadczenia usług serwisowych,</w:t>
      </w:r>
    </w:p>
    <w:p w:rsidR="004E7C8B" w:rsidRPr="004E7C8B" w:rsidRDefault="004E7C8B" w:rsidP="00CA7942">
      <w:pPr>
        <w:numPr>
          <w:ilvl w:val="3"/>
          <w:numId w:val="28"/>
        </w:numPr>
        <w:tabs>
          <w:tab w:val="left" w:pos="882"/>
        </w:tabs>
        <w:spacing w:before="59"/>
        <w:ind w:right="123"/>
        <w:contextualSpacing/>
        <w:jc w:val="both"/>
        <w:rPr>
          <w:rFonts w:ascii="Times New Roman" w:hAnsi="Times New Roman" w:cs="Times New Roman"/>
        </w:rPr>
      </w:pPr>
      <w:r w:rsidRPr="004E7C8B">
        <w:rPr>
          <w:rFonts w:ascii="Times New Roman" w:hAnsi="Times New Roman" w:cs="Times New Roman"/>
        </w:rPr>
        <w:t xml:space="preserve">przeglądy serwisowe roczne w czasie gwarancji powinny być ujęte w cenie </w:t>
      </w:r>
    </w:p>
    <w:p w:rsidR="004E7C8B" w:rsidRPr="004E7C8B" w:rsidRDefault="004E7C8B" w:rsidP="00CA7942">
      <w:pPr>
        <w:numPr>
          <w:ilvl w:val="3"/>
          <w:numId w:val="28"/>
        </w:numPr>
        <w:tabs>
          <w:tab w:val="left" w:pos="882"/>
        </w:tabs>
        <w:spacing w:before="59"/>
        <w:ind w:right="123"/>
        <w:contextualSpacing/>
        <w:jc w:val="both"/>
        <w:rPr>
          <w:rFonts w:ascii="Times New Roman" w:hAnsi="Times New Roman" w:cs="Times New Roman"/>
        </w:rPr>
      </w:pPr>
      <w:r w:rsidRPr="004E7C8B">
        <w:rPr>
          <w:rFonts w:ascii="Times New Roman" w:hAnsi="Times New Roman" w:cs="Times New Roman"/>
        </w:rPr>
        <w:t>wymagany czas dojazdu serwisu do miejsca instalacji powinien wynieść nie więcej niż 16 (szesnaście) godzin od momentu powiadomienia przez upoważnionego pracownika Zamawiającego; wymaga się, aby serwis dysponował podstawowymi częściami zamiennymi i szybkozużywającymi,</w:t>
      </w:r>
    </w:p>
    <w:p w:rsidR="004E7C8B" w:rsidRPr="004E7C8B" w:rsidRDefault="004E7C8B" w:rsidP="00CA7942">
      <w:pPr>
        <w:numPr>
          <w:ilvl w:val="3"/>
          <w:numId w:val="28"/>
        </w:numPr>
        <w:tabs>
          <w:tab w:val="left" w:pos="882"/>
        </w:tabs>
        <w:spacing w:before="59"/>
        <w:ind w:right="123"/>
        <w:contextualSpacing/>
        <w:jc w:val="both"/>
        <w:rPr>
          <w:rFonts w:ascii="Times New Roman" w:hAnsi="Times New Roman" w:cs="Times New Roman"/>
        </w:rPr>
      </w:pPr>
      <w:r w:rsidRPr="004E7C8B">
        <w:rPr>
          <w:rFonts w:ascii="Times New Roman" w:hAnsi="Times New Roman" w:cs="Times New Roman"/>
        </w:rPr>
        <w:t>wymagany czas usunięcia usterki nie wymagającej wymiany części zamiennych powinien wynieść nie więcej niż 24 (dwadzieścia cztery) godziny od powiadomienia przez upoważnionego pracownika Zamawiającego.</w:t>
      </w:r>
    </w:p>
    <w:p w:rsidR="004E7C8B" w:rsidRPr="004E7C8B" w:rsidRDefault="004E7C8B" w:rsidP="004E7C8B">
      <w:pPr>
        <w:keepNext/>
        <w:keepLines/>
        <w:spacing w:before="240" w:after="0"/>
        <w:ind w:left="720" w:hanging="360"/>
        <w:outlineLvl w:val="0"/>
        <w:rPr>
          <w:rFonts w:ascii="Times New Roman" w:eastAsiaTheme="majorEastAsia" w:hAnsi="Times New Roman" w:cs="Times New Roman"/>
          <w:b/>
        </w:rPr>
      </w:pPr>
      <w:bookmarkStart w:id="35" w:name="_Toc18870779"/>
      <w:bookmarkStart w:id="36" w:name="_Toc18872147"/>
      <w:bookmarkStart w:id="37" w:name="_Toc79566686"/>
      <w:r w:rsidRPr="004E7C8B">
        <w:rPr>
          <w:rFonts w:ascii="Times New Roman" w:eastAsiaTheme="majorEastAsia" w:hAnsi="Times New Roman" w:cs="Times New Roman"/>
          <w:b/>
        </w:rPr>
        <w:t>Wymagania dotyczące Dokumentów Projektowych</w:t>
      </w:r>
      <w:bookmarkEnd w:id="35"/>
      <w:bookmarkEnd w:id="36"/>
      <w:bookmarkEnd w:id="37"/>
    </w:p>
    <w:p w:rsidR="004E7C8B" w:rsidRPr="004E7C8B" w:rsidRDefault="004E7C8B" w:rsidP="004E7C8B">
      <w:pPr>
        <w:ind w:left="426"/>
        <w:rPr>
          <w:rFonts w:ascii="Times New Roman" w:hAnsi="Times New Roman" w:cs="Times New Roman"/>
        </w:rPr>
      </w:pPr>
    </w:p>
    <w:p w:rsidR="004E7C8B" w:rsidRPr="004E7C8B" w:rsidRDefault="004E7C8B" w:rsidP="004E7C8B">
      <w:pPr>
        <w:ind w:left="426"/>
        <w:rPr>
          <w:rFonts w:ascii="Times New Roman" w:hAnsi="Times New Roman" w:cs="Times New Roman"/>
        </w:rPr>
      </w:pPr>
      <w:r w:rsidRPr="004E7C8B">
        <w:rPr>
          <w:rFonts w:ascii="Times New Roman" w:hAnsi="Times New Roman" w:cs="Times New Roman"/>
        </w:rPr>
        <w:t xml:space="preserve"> Dokumenty Wykonawcy powinny spełniać poniższe wymagania ogólne: </w:t>
      </w:r>
    </w:p>
    <w:p w:rsidR="004E7C8B" w:rsidRPr="004E7C8B" w:rsidRDefault="004E7C8B" w:rsidP="004E7C8B">
      <w:pPr>
        <w:ind w:left="426"/>
        <w:rPr>
          <w:rFonts w:ascii="Times New Roman" w:hAnsi="Times New Roman" w:cs="Times New Roman"/>
        </w:rPr>
      </w:pPr>
    </w:p>
    <w:p w:rsidR="004E7C8B" w:rsidRPr="004E7C8B" w:rsidRDefault="004E7C8B" w:rsidP="00CA7942">
      <w:pPr>
        <w:keepNext/>
        <w:keepLines/>
        <w:numPr>
          <w:ilvl w:val="0"/>
          <w:numId w:val="35"/>
        </w:numPr>
        <w:spacing w:after="100" w:afterAutospacing="1" w:line="240" w:lineRule="auto"/>
        <w:jc w:val="both"/>
        <w:rPr>
          <w:rFonts w:ascii="Times New Roman" w:hAnsi="Times New Roman" w:cs="Times New Roman"/>
          <w:vanish/>
        </w:rPr>
      </w:pPr>
    </w:p>
    <w:p w:rsidR="004E7C8B" w:rsidRPr="004E7C8B" w:rsidRDefault="004E7C8B" w:rsidP="00CA7942">
      <w:pPr>
        <w:keepNext/>
        <w:keepLines/>
        <w:numPr>
          <w:ilvl w:val="0"/>
          <w:numId w:val="35"/>
        </w:numPr>
        <w:spacing w:after="100" w:afterAutospacing="1" w:line="240" w:lineRule="auto"/>
        <w:jc w:val="both"/>
        <w:rPr>
          <w:rFonts w:ascii="Times New Roman" w:hAnsi="Times New Roman" w:cs="Times New Roman"/>
          <w:vanish/>
        </w:rPr>
      </w:pPr>
    </w:p>
    <w:p w:rsidR="004E7C8B" w:rsidRPr="004E7C8B" w:rsidRDefault="004E7C8B" w:rsidP="00CA7942">
      <w:pPr>
        <w:keepNext/>
        <w:keepLines/>
        <w:numPr>
          <w:ilvl w:val="0"/>
          <w:numId w:val="35"/>
        </w:numPr>
        <w:spacing w:after="100" w:afterAutospacing="1" w:line="240" w:lineRule="auto"/>
        <w:jc w:val="both"/>
        <w:rPr>
          <w:rFonts w:ascii="Times New Roman" w:hAnsi="Times New Roman" w:cs="Times New Roman"/>
          <w:vanish/>
        </w:rPr>
      </w:pPr>
    </w:p>
    <w:p w:rsidR="004E7C8B" w:rsidRPr="004E7C8B" w:rsidRDefault="004E7C8B" w:rsidP="00CA7942">
      <w:pPr>
        <w:keepNext/>
        <w:keepLines/>
        <w:numPr>
          <w:ilvl w:val="0"/>
          <w:numId w:val="35"/>
        </w:numPr>
        <w:spacing w:after="100" w:afterAutospacing="1" w:line="240" w:lineRule="auto"/>
        <w:jc w:val="both"/>
        <w:rPr>
          <w:rFonts w:ascii="Times New Roman" w:hAnsi="Times New Roman" w:cs="Times New Roman"/>
          <w:vanish/>
        </w:rPr>
      </w:pPr>
    </w:p>
    <w:p w:rsidR="004E7C8B" w:rsidRPr="004E7C8B" w:rsidRDefault="004E7C8B" w:rsidP="00CA7942">
      <w:pPr>
        <w:keepNext/>
        <w:keepLines/>
        <w:numPr>
          <w:ilvl w:val="0"/>
          <w:numId w:val="35"/>
        </w:numPr>
        <w:spacing w:after="100" w:afterAutospacing="1" w:line="240" w:lineRule="auto"/>
        <w:jc w:val="both"/>
        <w:rPr>
          <w:rFonts w:ascii="Times New Roman" w:hAnsi="Times New Roman" w:cs="Times New Roman"/>
          <w:vanish/>
        </w:rPr>
      </w:pPr>
    </w:p>
    <w:p w:rsidR="004E7C8B" w:rsidRPr="004E7C8B" w:rsidRDefault="004E7C8B" w:rsidP="00CA7942">
      <w:pPr>
        <w:keepNext/>
        <w:keepLines/>
        <w:numPr>
          <w:ilvl w:val="0"/>
          <w:numId w:val="35"/>
        </w:numPr>
        <w:spacing w:after="100" w:afterAutospacing="1" w:line="240" w:lineRule="auto"/>
        <w:jc w:val="both"/>
        <w:rPr>
          <w:rFonts w:ascii="Times New Roman" w:hAnsi="Times New Roman" w:cs="Times New Roman"/>
          <w:vanish/>
        </w:rPr>
      </w:pPr>
    </w:p>
    <w:p w:rsidR="004E7C8B" w:rsidRPr="004E7C8B" w:rsidRDefault="004E7C8B" w:rsidP="00CA7942">
      <w:pPr>
        <w:keepNext/>
        <w:keepLines/>
        <w:numPr>
          <w:ilvl w:val="0"/>
          <w:numId w:val="35"/>
        </w:numPr>
        <w:spacing w:after="100" w:afterAutospacing="1" w:line="240" w:lineRule="auto"/>
        <w:jc w:val="both"/>
        <w:rPr>
          <w:rFonts w:ascii="Times New Roman" w:hAnsi="Times New Roman" w:cs="Times New Roman"/>
          <w:vanish/>
        </w:rPr>
      </w:pPr>
    </w:p>
    <w:p w:rsidR="004E7C8B" w:rsidRPr="004E7C8B" w:rsidRDefault="004E7C8B" w:rsidP="00CA7942">
      <w:pPr>
        <w:keepNext/>
        <w:keepLines/>
        <w:numPr>
          <w:ilvl w:val="0"/>
          <w:numId w:val="35"/>
        </w:numPr>
        <w:spacing w:after="100" w:afterAutospacing="1" w:line="240" w:lineRule="auto"/>
        <w:jc w:val="both"/>
        <w:rPr>
          <w:rFonts w:ascii="Times New Roman" w:hAnsi="Times New Roman" w:cs="Times New Roman"/>
          <w:vanish/>
        </w:rPr>
      </w:pPr>
    </w:p>
    <w:p w:rsidR="004E7C8B" w:rsidRPr="004E7C8B" w:rsidRDefault="004E7C8B" w:rsidP="00CA7942">
      <w:pPr>
        <w:keepNext/>
        <w:keepLines/>
        <w:numPr>
          <w:ilvl w:val="0"/>
          <w:numId w:val="35"/>
        </w:numPr>
        <w:spacing w:after="100" w:afterAutospacing="1" w:line="240" w:lineRule="auto"/>
        <w:jc w:val="both"/>
        <w:rPr>
          <w:rFonts w:ascii="Times New Roman" w:hAnsi="Times New Roman" w:cs="Times New Roman"/>
          <w:vanish/>
        </w:rPr>
      </w:pPr>
    </w:p>
    <w:p w:rsidR="004E7C8B" w:rsidRPr="004E7C8B" w:rsidRDefault="004E7C8B" w:rsidP="00CA7942">
      <w:pPr>
        <w:keepNext/>
        <w:keepLines/>
        <w:numPr>
          <w:ilvl w:val="0"/>
          <w:numId w:val="35"/>
        </w:numPr>
        <w:spacing w:after="100" w:afterAutospacing="1" w:line="240" w:lineRule="auto"/>
        <w:jc w:val="both"/>
        <w:rPr>
          <w:rFonts w:ascii="Times New Roman" w:hAnsi="Times New Roman" w:cs="Times New Roman"/>
          <w:vanish/>
        </w:rPr>
      </w:pPr>
    </w:p>
    <w:p w:rsidR="004E7C8B" w:rsidRPr="004E7C8B" w:rsidRDefault="004E7C8B" w:rsidP="00CA7942">
      <w:pPr>
        <w:keepNext/>
        <w:keepLines/>
        <w:numPr>
          <w:ilvl w:val="0"/>
          <w:numId w:val="35"/>
        </w:numPr>
        <w:spacing w:after="100" w:afterAutospacing="1" w:line="240" w:lineRule="auto"/>
        <w:jc w:val="both"/>
        <w:rPr>
          <w:rFonts w:ascii="Times New Roman" w:hAnsi="Times New Roman" w:cs="Times New Roman"/>
          <w:vanish/>
        </w:rPr>
      </w:pPr>
    </w:p>
    <w:p w:rsidR="004E7C8B" w:rsidRPr="004E7C8B" w:rsidRDefault="004E7C8B" w:rsidP="00CA7942">
      <w:pPr>
        <w:keepNext/>
        <w:keepLines/>
        <w:numPr>
          <w:ilvl w:val="1"/>
          <w:numId w:val="35"/>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przy projektowaniu Robót będzie przestrzegał wymagań określonych                                   w Umowie, Wymaganiach technicznych Zamawiającego i dokumentacji projektowej Zamawiającego (Projekt budowlany), które są obowiązkowe, jeśli inaczej nie jest podane.</w:t>
      </w:r>
    </w:p>
    <w:p w:rsidR="004E7C8B" w:rsidRPr="004E7C8B" w:rsidRDefault="004E7C8B" w:rsidP="00CA7942">
      <w:pPr>
        <w:keepNext/>
        <w:keepLines/>
        <w:numPr>
          <w:ilvl w:val="1"/>
          <w:numId w:val="35"/>
        </w:numPr>
        <w:spacing w:after="100" w:afterAutospacing="1" w:line="240" w:lineRule="auto"/>
        <w:ind w:left="788" w:hanging="431"/>
        <w:jc w:val="both"/>
        <w:rPr>
          <w:rFonts w:ascii="Times New Roman" w:hAnsi="Times New Roman" w:cs="Times New Roman"/>
        </w:rPr>
      </w:pPr>
      <w:r w:rsidRPr="004E7C8B">
        <w:rPr>
          <w:rFonts w:ascii="Times New Roman" w:hAnsi="Times New Roman" w:cs="Times New Roman"/>
        </w:rPr>
        <w:t>Niezależnie od danych zawartych w Wymaganiach technicznych Zamawiającego                                    i dokumentacji projektowej Zamawiającego (Projekt budowlany), Wykonawca sporządzi dokumentację projektową w taki sposób, że roboty według niej wykonane będą nadawały się do celów, dla jakich zostały przeznaczone.</w:t>
      </w:r>
    </w:p>
    <w:p w:rsidR="004E7C8B" w:rsidRPr="004E7C8B" w:rsidRDefault="004E7C8B" w:rsidP="00CA7942">
      <w:pPr>
        <w:keepNext/>
        <w:keepLines/>
        <w:numPr>
          <w:ilvl w:val="1"/>
          <w:numId w:val="35"/>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projektu ponosi odpowiedzialność za poprawność przyjętych rozwiązań.</w:t>
      </w:r>
    </w:p>
    <w:p w:rsidR="004E7C8B" w:rsidRPr="004E7C8B" w:rsidRDefault="004E7C8B" w:rsidP="00CA7942">
      <w:pPr>
        <w:keepNext/>
        <w:keepLines/>
        <w:numPr>
          <w:ilvl w:val="1"/>
          <w:numId w:val="35"/>
        </w:numPr>
        <w:spacing w:after="100" w:afterAutospacing="1" w:line="240" w:lineRule="auto"/>
        <w:ind w:left="788" w:hanging="431"/>
        <w:jc w:val="both"/>
        <w:rPr>
          <w:rFonts w:ascii="Times New Roman" w:hAnsi="Times New Roman" w:cs="Times New Roman"/>
        </w:rPr>
      </w:pPr>
      <w:r w:rsidRPr="004E7C8B">
        <w:rPr>
          <w:rFonts w:ascii="Times New Roman" w:hAnsi="Times New Roman" w:cs="Times New Roman"/>
        </w:rPr>
        <w:t>Projektując roboty Wykonawca weźmie pod uwagę swoje metody wykonawstwa.</w:t>
      </w:r>
    </w:p>
    <w:p w:rsidR="004E7C8B" w:rsidRPr="004E7C8B" w:rsidRDefault="004E7C8B" w:rsidP="00CA7942">
      <w:pPr>
        <w:keepNext/>
        <w:keepLines/>
        <w:numPr>
          <w:ilvl w:val="1"/>
          <w:numId w:val="35"/>
        </w:numPr>
        <w:spacing w:after="100" w:afterAutospacing="1" w:line="240" w:lineRule="auto"/>
        <w:ind w:left="788" w:hanging="431"/>
        <w:jc w:val="both"/>
        <w:rPr>
          <w:rFonts w:ascii="Times New Roman" w:hAnsi="Times New Roman" w:cs="Times New Roman"/>
        </w:rPr>
      </w:pPr>
      <w:r w:rsidRPr="004E7C8B">
        <w:rPr>
          <w:rFonts w:ascii="Times New Roman" w:hAnsi="Times New Roman" w:cs="Times New Roman"/>
        </w:rPr>
        <w:t>Przed rozpoczęciem robót Wykonawca zweryfikuje dane wyjściowe do projektowania dostarczone przez Zamawiającego, wykona na własny koszt wszystkie konieczne badania, ekspertyzy techniczne, w tym obiektów, które zamierza dostosować i wykorzystać w ramach planowanego zamierzenia inwestycyjnego oraz analizy uzupełniające niezbędne dla prawidłowego wykonania Dokumentacji Projektowej.</w:t>
      </w:r>
    </w:p>
    <w:p w:rsidR="004E7C8B" w:rsidRPr="004E7C8B" w:rsidRDefault="004E7C8B" w:rsidP="00CA7942">
      <w:pPr>
        <w:keepNext/>
        <w:keepLines/>
        <w:numPr>
          <w:ilvl w:val="1"/>
          <w:numId w:val="35"/>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jest zobowiązany do uzgadniania, we wstępnej fazie realizacji dokumentacji projektowanych rozwiązań z Nadzorem Inwestorskim i Zamawiającym. Zwraca się uwagę Wykonawcy, że dokumentacja projektowa podlega zatwierdzeniu przez Nadzór Inwestorski i Zamawiającego, to zatwierdzenie to nie zastępuje weryfikacji projektu przez osoby uprawnione (zgodnie z Prawem Budowlanym) i sam fakt uzyskania takich zatwierdzeń nie zwalnia Wykonawcy w jakimkolwiek stopniu od pełnej odpowiedzialności                                           za zaprojektowane rozwiązania i materiały, ani w kontekście Prawa Budowlanego ani Umowy w sprawie niniejszego zamówienia.</w:t>
      </w:r>
    </w:p>
    <w:p w:rsidR="004E7C8B" w:rsidRPr="004E7C8B" w:rsidRDefault="004E7C8B" w:rsidP="004E7C8B">
      <w:pPr>
        <w:ind w:left="426"/>
        <w:rPr>
          <w:rFonts w:ascii="Times New Roman" w:hAnsi="Times New Roman" w:cs="Times New Roman"/>
        </w:rPr>
      </w:pPr>
    </w:p>
    <w:p w:rsidR="004E7C8B" w:rsidRPr="004E7C8B" w:rsidRDefault="004E7C8B" w:rsidP="00CA7942">
      <w:pPr>
        <w:keepNext/>
        <w:keepLines/>
        <w:numPr>
          <w:ilvl w:val="1"/>
          <w:numId w:val="35"/>
        </w:numPr>
        <w:spacing w:after="100" w:afterAutospacing="1" w:line="240" w:lineRule="auto"/>
        <w:ind w:left="788" w:hanging="431"/>
        <w:rPr>
          <w:rFonts w:ascii="Times New Roman" w:hAnsi="Times New Roman" w:cs="Times New Roman"/>
        </w:rPr>
      </w:pPr>
      <w:r w:rsidRPr="004E7C8B">
        <w:rPr>
          <w:rFonts w:ascii="Times New Roman" w:hAnsi="Times New Roman" w:cs="Times New Roman"/>
        </w:rPr>
        <w:lastRenderedPageBreak/>
        <w:t>Dokumentacja projektowa powinna składać się z:</w:t>
      </w:r>
    </w:p>
    <w:p w:rsidR="004E7C8B" w:rsidRPr="004E7C8B" w:rsidRDefault="004E7C8B" w:rsidP="00CA7942">
      <w:pPr>
        <w:keepNext/>
        <w:keepLines/>
        <w:numPr>
          <w:ilvl w:val="2"/>
          <w:numId w:val="35"/>
        </w:numPr>
        <w:spacing w:after="100" w:afterAutospacing="1" w:line="240" w:lineRule="auto"/>
        <w:jc w:val="both"/>
        <w:rPr>
          <w:rFonts w:ascii="Times New Roman" w:hAnsi="Times New Roman" w:cs="Times New Roman"/>
        </w:rPr>
      </w:pPr>
      <w:r w:rsidRPr="004E7C8B">
        <w:rPr>
          <w:rFonts w:ascii="Times New Roman" w:hAnsi="Times New Roman" w:cs="Times New Roman"/>
        </w:rPr>
        <w:t>projektów wykonawczych we wszystkich branżach opracowanych w oparciu o: dokumentację projektową Zamawiającego (Projekt budowlany), wytyczne i wymagania Zmawiającego, wszelkie uzyskane opinie i uzgodnienia,</w:t>
      </w:r>
    </w:p>
    <w:p w:rsidR="004E7C8B" w:rsidRPr="004E7C8B" w:rsidRDefault="004E7C8B" w:rsidP="00CA7942">
      <w:pPr>
        <w:keepNext/>
        <w:keepLines/>
        <w:numPr>
          <w:ilvl w:val="2"/>
          <w:numId w:val="35"/>
        </w:numPr>
        <w:spacing w:after="100" w:afterAutospacing="1" w:line="240" w:lineRule="auto"/>
        <w:jc w:val="both"/>
        <w:rPr>
          <w:rFonts w:ascii="Times New Roman" w:hAnsi="Times New Roman" w:cs="Times New Roman"/>
        </w:rPr>
      </w:pPr>
      <w:r w:rsidRPr="004E7C8B">
        <w:rPr>
          <w:rFonts w:ascii="Times New Roman" w:hAnsi="Times New Roman" w:cs="Times New Roman"/>
        </w:rPr>
        <w:t xml:space="preserve">dokumentacji montażowej urządzeń zainstalowanych w ciągu technologicznym projektowanej instalacji zawierającej szczegółowe rysunki techniczne, </w:t>
      </w:r>
    </w:p>
    <w:p w:rsidR="004E7C8B" w:rsidRPr="004E7C8B" w:rsidRDefault="004E7C8B" w:rsidP="00CA7942">
      <w:pPr>
        <w:keepNext/>
        <w:keepLines/>
        <w:numPr>
          <w:ilvl w:val="2"/>
          <w:numId w:val="35"/>
        </w:numPr>
        <w:spacing w:after="100" w:afterAutospacing="1" w:line="240" w:lineRule="auto"/>
        <w:jc w:val="both"/>
        <w:rPr>
          <w:rFonts w:ascii="Times New Roman" w:hAnsi="Times New Roman" w:cs="Times New Roman"/>
        </w:rPr>
      </w:pPr>
      <w:r w:rsidRPr="004E7C8B">
        <w:rPr>
          <w:rFonts w:ascii="Times New Roman" w:hAnsi="Times New Roman" w:cs="Times New Roman"/>
        </w:rPr>
        <w:t>projektu technologii i organizacji robót,</w:t>
      </w:r>
    </w:p>
    <w:p w:rsidR="004E7C8B" w:rsidRPr="004E7C8B" w:rsidRDefault="004E7C8B" w:rsidP="00CA7942">
      <w:pPr>
        <w:keepNext/>
        <w:keepLines/>
        <w:numPr>
          <w:ilvl w:val="2"/>
          <w:numId w:val="35"/>
        </w:numPr>
        <w:spacing w:after="100" w:afterAutospacing="1" w:line="240" w:lineRule="auto"/>
        <w:jc w:val="both"/>
        <w:rPr>
          <w:rFonts w:ascii="Times New Roman" w:hAnsi="Times New Roman" w:cs="Times New Roman"/>
        </w:rPr>
      </w:pPr>
      <w:r w:rsidRPr="004E7C8B">
        <w:rPr>
          <w:rFonts w:ascii="Times New Roman" w:hAnsi="Times New Roman" w:cs="Times New Roman"/>
        </w:rPr>
        <w:t>dokumentacji odbiorowej, dokumentacji rozruchowej (Plan Prób Końcowych),</w:t>
      </w:r>
    </w:p>
    <w:p w:rsidR="004E7C8B" w:rsidRPr="004E7C8B" w:rsidRDefault="004E7C8B" w:rsidP="00CA7942">
      <w:pPr>
        <w:keepNext/>
        <w:keepLines/>
        <w:numPr>
          <w:ilvl w:val="2"/>
          <w:numId w:val="35"/>
        </w:numPr>
        <w:spacing w:after="100" w:afterAutospacing="1" w:line="240" w:lineRule="auto"/>
        <w:jc w:val="both"/>
        <w:rPr>
          <w:rFonts w:ascii="Times New Roman" w:hAnsi="Times New Roman" w:cs="Times New Roman"/>
        </w:rPr>
      </w:pPr>
      <w:r w:rsidRPr="004E7C8B">
        <w:rPr>
          <w:rFonts w:ascii="Times New Roman" w:hAnsi="Times New Roman" w:cs="Times New Roman"/>
        </w:rPr>
        <w:t>dokumentacji powykonawczej,</w:t>
      </w:r>
    </w:p>
    <w:p w:rsidR="004E7C8B" w:rsidRPr="004E7C8B" w:rsidRDefault="004E7C8B" w:rsidP="00CA7942">
      <w:pPr>
        <w:keepNext/>
        <w:keepLines/>
        <w:numPr>
          <w:ilvl w:val="2"/>
          <w:numId w:val="35"/>
        </w:numPr>
        <w:spacing w:after="100" w:afterAutospacing="1" w:line="240" w:lineRule="auto"/>
        <w:jc w:val="both"/>
        <w:rPr>
          <w:rFonts w:ascii="Times New Roman" w:hAnsi="Times New Roman" w:cs="Times New Roman"/>
        </w:rPr>
      </w:pPr>
      <w:r w:rsidRPr="004E7C8B">
        <w:rPr>
          <w:rFonts w:ascii="Times New Roman" w:hAnsi="Times New Roman" w:cs="Times New Roman"/>
        </w:rPr>
        <w:t>instrukcji obsługi, remontów i konserwacji,</w:t>
      </w:r>
    </w:p>
    <w:p w:rsidR="004E7C8B" w:rsidRPr="004E7C8B" w:rsidRDefault="004E7C8B" w:rsidP="00CA7942">
      <w:pPr>
        <w:keepNext/>
        <w:keepLines/>
        <w:numPr>
          <w:ilvl w:val="2"/>
          <w:numId w:val="35"/>
        </w:numPr>
        <w:spacing w:after="100" w:afterAutospacing="1" w:line="240" w:lineRule="auto"/>
        <w:jc w:val="both"/>
        <w:rPr>
          <w:rFonts w:ascii="Times New Roman" w:hAnsi="Times New Roman" w:cs="Times New Roman"/>
        </w:rPr>
      </w:pPr>
      <w:r w:rsidRPr="004E7C8B">
        <w:rPr>
          <w:rFonts w:ascii="Times New Roman" w:hAnsi="Times New Roman" w:cs="Times New Roman"/>
        </w:rPr>
        <w:t>wszystkich innych dokumentów niezbędnych do uzyskania pozwolenia na użytkowanie   i odbioru układu instalacji odpylania spalin przez poszczególne urzędy.</w:t>
      </w:r>
    </w:p>
    <w:p w:rsidR="004E7C8B" w:rsidRPr="004E7C8B" w:rsidRDefault="004E7C8B" w:rsidP="004E7C8B">
      <w:pPr>
        <w:keepNext/>
        <w:keepLines/>
        <w:spacing w:after="100" w:afterAutospacing="1" w:line="240" w:lineRule="auto"/>
        <w:ind w:left="788"/>
        <w:rPr>
          <w:rFonts w:ascii="Times New Roman" w:hAnsi="Times New Roman" w:cs="Times New Roman"/>
        </w:rPr>
      </w:pPr>
    </w:p>
    <w:p w:rsidR="004E7C8B" w:rsidRPr="004E7C8B" w:rsidRDefault="004E7C8B" w:rsidP="00CA7942">
      <w:pPr>
        <w:keepNext/>
        <w:keepLines/>
        <w:numPr>
          <w:ilvl w:val="1"/>
          <w:numId w:val="35"/>
        </w:numPr>
        <w:spacing w:after="100" w:afterAutospacing="1" w:line="240" w:lineRule="auto"/>
        <w:rPr>
          <w:rFonts w:ascii="Times New Roman" w:hAnsi="Times New Roman" w:cs="Times New Roman"/>
          <w:vanish/>
        </w:rPr>
      </w:pPr>
      <w:r w:rsidRPr="004E7C8B">
        <w:rPr>
          <w:rFonts w:ascii="Times New Roman" w:hAnsi="Times New Roman" w:cs="Times New Roman"/>
        </w:rPr>
        <w:t xml:space="preserve"> Format </w:t>
      </w:r>
    </w:p>
    <w:p w:rsidR="004E7C8B" w:rsidRPr="004E7C8B" w:rsidRDefault="004E7C8B" w:rsidP="00CA7942">
      <w:pPr>
        <w:numPr>
          <w:ilvl w:val="0"/>
          <w:numId w:val="35"/>
        </w:numPr>
        <w:rPr>
          <w:rFonts w:ascii="Times New Roman" w:hAnsi="Times New Roman" w:cs="Times New Roman"/>
          <w:vanish/>
        </w:rPr>
      </w:pPr>
    </w:p>
    <w:p w:rsidR="004E7C8B" w:rsidRPr="004E7C8B" w:rsidRDefault="004E7C8B" w:rsidP="00CA7942">
      <w:pPr>
        <w:keepNext/>
        <w:keepLines/>
        <w:numPr>
          <w:ilvl w:val="1"/>
          <w:numId w:val="35"/>
        </w:numPr>
        <w:spacing w:after="100" w:afterAutospacing="1" w:line="240" w:lineRule="auto"/>
        <w:rPr>
          <w:rFonts w:ascii="Times New Roman" w:hAnsi="Times New Roman" w:cs="Times New Roman"/>
        </w:rPr>
      </w:pPr>
      <w:r w:rsidRPr="004E7C8B">
        <w:rPr>
          <w:rFonts w:ascii="Times New Roman" w:hAnsi="Times New Roman" w:cs="Times New Roman"/>
        </w:rPr>
        <w:t xml:space="preserve"> dokumentacji projektowej:</w:t>
      </w:r>
    </w:p>
    <w:p w:rsidR="004E7C8B" w:rsidRPr="004E7C8B" w:rsidRDefault="004E7C8B" w:rsidP="00CA7942">
      <w:pPr>
        <w:keepNext/>
        <w:keepLines/>
        <w:numPr>
          <w:ilvl w:val="0"/>
          <w:numId w:val="36"/>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zobowiązuje się dostarczyć rysunki i pozostałe dokumenty wchodzące w zakres Dokumentacji Projektowej w znormalizowanym rozmiarze format A4 i jego wielokrotnościach. Rysunki o formacie większym niż A0 nie mogą być przedstawione, chyba, że zostało to uzgodnione z Nadzorem i Wykonawcą.. Obliczenia i opisy winny być dostarczone na papierze A4.</w:t>
      </w:r>
    </w:p>
    <w:p w:rsidR="004E7C8B" w:rsidRPr="004E7C8B" w:rsidRDefault="004E7C8B" w:rsidP="00CA7942">
      <w:pPr>
        <w:keepNext/>
        <w:keepLines/>
        <w:numPr>
          <w:ilvl w:val="0"/>
          <w:numId w:val="36"/>
        </w:numPr>
        <w:spacing w:after="100" w:afterAutospacing="1" w:line="240" w:lineRule="auto"/>
        <w:jc w:val="both"/>
        <w:rPr>
          <w:rFonts w:ascii="Times New Roman" w:hAnsi="Times New Roman" w:cs="Times New Roman"/>
        </w:rPr>
      </w:pPr>
      <w:r w:rsidRPr="004E7C8B">
        <w:rPr>
          <w:rFonts w:ascii="Times New Roman" w:hAnsi="Times New Roman" w:cs="Times New Roman"/>
        </w:rPr>
        <w:t xml:space="preserve">Wersja elektroniczna Dokumentów Wykonawcy wykonana zostanie w formacie zapisu                CD- R i DVD: </w:t>
      </w:r>
    </w:p>
    <w:p w:rsidR="004E7C8B" w:rsidRPr="004E7C8B" w:rsidRDefault="004E7C8B" w:rsidP="00CA7942">
      <w:pPr>
        <w:keepNext/>
        <w:keepLines/>
        <w:numPr>
          <w:ilvl w:val="3"/>
          <w:numId w:val="29"/>
        </w:numPr>
        <w:spacing w:after="100" w:afterAutospacing="1" w:line="240" w:lineRule="auto"/>
        <w:ind w:left="2036"/>
        <w:rPr>
          <w:rFonts w:ascii="Times New Roman" w:hAnsi="Times New Roman" w:cs="Times New Roman"/>
        </w:rPr>
      </w:pPr>
      <w:r w:rsidRPr="004E7C8B">
        <w:rPr>
          <w:rFonts w:ascii="Times New Roman" w:hAnsi="Times New Roman" w:cs="Times New Roman"/>
        </w:rPr>
        <w:t xml:space="preserve">forma zapisu plików: rr.mm.dd_(nr części) tytuł </w:t>
      </w:r>
      <w:proofErr w:type="spellStart"/>
      <w:r w:rsidRPr="004E7C8B">
        <w:rPr>
          <w:rFonts w:ascii="Times New Roman" w:hAnsi="Times New Roman" w:cs="Times New Roman"/>
        </w:rPr>
        <w:t>pliku.xxx</w:t>
      </w:r>
      <w:proofErr w:type="spellEnd"/>
    </w:p>
    <w:p w:rsidR="004E7C8B" w:rsidRPr="004E7C8B" w:rsidRDefault="004E7C8B" w:rsidP="00CA7942">
      <w:pPr>
        <w:keepNext/>
        <w:keepLines/>
        <w:numPr>
          <w:ilvl w:val="3"/>
          <w:numId w:val="29"/>
        </w:numPr>
        <w:spacing w:after="100" w:afterAutospacing="1" w:line="240" w:lineRule="auto"/>
        <w:ind w:left="2036"/>
        <w:rPr>
          <w:rFonts w:ascii="Times New Roman" w:hAnsi="Times New Roman" w:cs="Times New Roman"/>
        </w:rPr>
      </w:pPr>
      <w:r w:rsidRPr="004E7C8B">
        <w:rPr>
          <w:rFonts w:ascii="Times New Roman" w:hAnsi="Times New Roman" w:cs="Times New Roman"/>
        </w:rPr>
        <w:t>pliki tekstowe (opisy, zestawienia, specyfikacje) - format: *.</w:t>
      </w:r>
      <w:proofErr w:type="spellStart"/>
      <w:r w:rsidRPr="004E7C8B">
        <w:rPr>
          <w:rFonts w:ascii="Times New Roman" w:hAnsi="Times New Roman" w:cs="Times New Roman"/>
        </w:rPr>
        <w:t>doc</w:t>
      </w:r>
      <w:proofErr w:type="spellEnd"/>
      <w:r w:rsidRPr="004E7C8B">
        <w:rPr>
          <w:rFonts w:ascii="Times New Roman" w:hAnsi="Times New Roman" w:cs="Times New Roman"/>
        </w:rPr>
        <w:t>, xls</w:t>
      </w:r>
    </w:p>
    <w:p w:rsidR="004E7C8B" w:rsidRPr="004E7C8B" w:rsidRDefault="004E7C8B" w:rsidP="00CA7942">
      <w:pPr>
        <w:keepNext/>
        <w:keepLines/>
        <w:numPr>
          <w:ilvl w:val="3"/>
          <w:numId w:val="29"/>
        </w:numPr>
        <w:spacing w:after="100" w:afterAutospacing="1" w:line="240" w:lineRule="auto"/>
        <w:ind w:left="2036"/>
        <w:rPr>
          <w:rFonts w:ascii="Times New Roman" w:hAnsi="Times New Roman" w:cs="Times New Roman"/>
        </w:rPr>
      </w:pPr>
      <w:r w:rsidRPr="004E7C8B">
        <w:rPr>
          <w:rFonts w:ascii="Times New Roman" w:hAnsi="Times New Roman" w:cs="Times New Roman"/>
        </w:rPr>
        <w:t>arkusze kalkulacyjne - format *.xls</w:t>
      </w:r>
    </w:p>
    <w:p w:rsidR="004E7C8B" w:rsidRPr="004E7C8B" w:rsidRDefault="004E7C8B" w:rsidP="00CA7942">
      <w:pPr>
        <w:keepNext/>
        <w:keepLines/>
        <w:numPr>
          <w:ilvl w:val="3"/>
          <w:numId w:val="29"/>
        </w:numPr>
        <w:spacing w:after="100" w:afterAutospacing="1" w:line="240" w:lineRule="auto"/>
        <w:ind w:left="2036"/>
        <w:rPr>
          <w:rFonts w:ascii="Times New Roman" w:hAnsi="Times New Roman" w:cs="Times New Roman"/>
        </w:rPr>
      </w:pPr>
      <w:r w:rsidRPr="004E7C8B">
        <w:rPr>
          <w:rFonts w:ascii="Times New Roman" w:hAnsi="Times New Roman" w:cs="Times New Roman"/>
        </w:rPr>
        <w:t>pliki graficzne (rysunki, schematy, diagramy, wizualizacje) z rozszerzeniem: *.</w:t>
      </w:r>
      <w:proofErr w:type="spellStart"/>
      <w:r w:rsidRPr="004E7C8B">
        <w:rPr>
          <w:rFonts w:ascii="Times New Roman" w:hAnsi="Times New Roman" w:cs="Times New Roman"/>
        </w:rPr>
        <w:t>dwg</w:t>
      </w:r>
      <w:proofErr w:type="spellEnd"/>
      <w:r w:rsidRPr="004E7C8B">
        <w:rPr>
          <w:rFonts w:ascii="Times New Roman" w:hAnsi="Times New Roman" w:cs="Times New Roman"/>
        </w:rPr>
        <w:t xml:space="preserve"> oraz*.pdf</w:t>
      </w:r>
    </w:p>
    <w:p w:rsidR="004E7C8B" w:rsidRPr="004E7C8B" w:rsidRDefault="004E7C8B" w:rsidP="00CA7942">
      <w:pPr>
        <w:keepNext/>
        <w:keepLines/>
        <w:numPr>
          <w:ilvl w:val="3"/>
          <w:numId w:val="29"/>
        </w:numPr>
        <w:spacing w:after="100" w:afterAutospacing="1" w:line="240" w:lineRule="auto"/>
        <w:ind w:left="2036"/>
        <w:rPr>
          <w:rFonts w:ascii="Times New Roman" w:hAnsi="Times New Roman" w:cs="Times New Roman"/>
        </w:rPr>
      </w:pPr>
      <w:r w:rsidRPr="004E7C8B">
        <w:rPr>
          <w:rFonts w:ascii="Times New Roman" w:hAnsi="Times New Roman" w:cs="Times New Roman"/>
        </w:rPr>
        <w:t>pliki kosztorysowe - format * lub *.</w:t>
      </w:r>
      <w:proofErr w:type="spellStart"/>
      <w:r w:rsidRPr="004E7C8B">
        <w:rPr>
          <w:rFonts w:ascii="Times New Roman" w:hAnsi="Times New Roman" w:cs="Times New Roman"/>
        </w:rPr>
        <w:t>ath</w:t>
      </w:r>
      <w:proofErr w:type="spellEnd"/>
      <w:r w:rsidRPr="004E7C8B">
        <w:rPr>
          <w:rFonts w:ascii="Times New Roman" w:hAnsi="Times New Roman" w:cs="Times New Roman"/>
        </w:rPr>
        <w:t xml:space="preserve"> oraz *.pdf</w:t>
      </w:r>
    </w:p>
    <w:p w:rsidR="004E7C8B" w:rsidRPr="004E7C8B" w:rsidRDefault="004E7C8B" w:rsidP="004E7C8B">
      <w:pPr>
        <w:keepNext/>
        <w:keepLines/>
        <w:spacing w:after="100" w:afterAutospacing="1" w:line="240" w:lineRule="auto"/>
        <w:ind w:left="993"/>
        <w:jc w:val="both"/>
        <w:rPr>
          <w:rFonts w:ascii="Times New Roman" w:hAnsi="Times New Roman" w:cs="Times New Roman"/>
        </w:rPr>
      </w:pPr>
      <w:r w:rsidRPr="004E7C8B">
        <w:rPr>
          <w:rFonts w:ascii="Times New Roman" w:hAnsi="Times New Roman" w:cs="Times New Roman"/>
        </w:rPr>
        <w:t>Dokumenty, o których mowa powyżej trzeba dostarczać Zamawiającemu w 3 egzemplarzach w wersji drukowanej (złożone w sposób zgodny z wymogami obowiązującego prawa), w tym 3 egzemplarz trwale oprawiony i 3 egzemplarze w wersji elektronicznej. Każdy egzemplarz zostanie odpowiednio oznakowany. Wymagania szczegółowe odnośnie poszczególnych Dokumentów Projektowych.</w:t>
      </w:r>
    </w:p>
    <w:p w:rsidR="004E7C8B" w:rsidRPr="004E7C8B" w:rsidRDefault="004E7C8B" w:rsidP="00CA7942">
      <w:pPr>
        <w:keepNext/>
        <w:keepLines/>
        <w:numPr>
          <w:ilvl w:val="0"/>
          <w:numId w:val="36"/>
        </w:numPr>
        <w:spacing w:after="100" w:afterAutospacing="1" w:line="240" w:lineRule="auto"/>
        <w:jc w:val="both"/>
        <w:rPr>
          <w:rFonts w:ascii="Times New Roman" w:hAnsi="Times New Roman" w:cs="Times New Roman"/>
        </w:rPr>
      </w:pPr>
      <w:r w:rsidRPr="004E7C8B">
        <w:rPr>
          <w:rFonts w:ascii="Times New Roman" w:hAnsi="Times New Roman" w:cs="Times New Roman"/>
        </w:rPr>
        <w:t>Dokumentacja wykonawcza - przedstawiać będzie szczegółowe usytuowanie wszystkich urządzeń i elementów robót, ich parametry wymiarowe i techniczne, szczegółową specyfikację (ilościową i jakościową) urządzeń i materiałów i będzie obejmować,                                  co najmniej:</w:t>
      </w:r>
    </w:p>
    <w:p w:rsidR="004E7C8B" w:rsidRPr="004E7C8B" w:rsidRDefault="004E7C8B" w:rsidP="00CA7942">
      <w:pPr>
        <w:keepNext/>
        <w:keepLines/>
        <w:numPr>
          <w:ilvl w:val="0"/>
          <w:numId w:val="33"/>
        </w:numPr>
        <w:spacing w:after="100" w:afterAutospacing="1" w:line="240" w:lineRule="auto"/>
        <w:rPr>
          <w:rFonts w:ascii="Times New Roman" w:hAnsi="Times New Roman" w:cs="Times New Roman"/>
        </w:rPr>
      </w:pPr>
      <w:r w:rsidRPr="004E7C8B">
        <w:rPr>
          <w:rFonts w:ascii="Times New Roman" w:hAnsi="Times New Roman" w:cs="Times New Roman"/>
        </w:rPr>
        <w:t>w zakresie architektury:</w:t>
      </w:r>
    </w:p>
    <w:p w:rsidR="004E7C8B" w:rsidRPr="004E7C8B" w:rsidRDefault="004E7C8B" w:rsidP="00CA7942">
      <w:pPr>
        <w:keepNext/>
        <w:keepLines/>
        <w:numPr>
          <w:ilvl w:val="4"/>
          <w:numId w:val="13"/>
        </w:numPr>
        <w:spacing w:after="100" w:afterAutospacing="1" w:line="240" w:lineRule="auto"/>
        <w:rPr>
          <w:rFonts w:ascii="Times New Roman" w:hAnsi="Times New Roman" w:cs="Times New Roman"/>
        </w:rPr>
      </w:pPr>
      <w:r w:rsidRPr="004E7C8B">
        <w:rPr>
          <w:rFonts w:ascii="Times New Roman" w:hAnsi="Times New Roman" w:cs="Times New Roman"/>
        </w:rPr>
        <w:t>Plan zagospodarowania terenu z uwzględnieniem niezbędnych danych do tyczenia wszystkich elementów robót.</w:t>
      </w:r>
    </w:p>
    <w:p w:rsidR="004E7C8B" w:rsidRPr="004E7C8B" w:rsidRDefault="004E7C8B" w:rsidP="00CA7942">
      <w:pPr>
        <w:keepNext/>
        <w:keepLines/>
        <w:numPr>
          <w:ilvl w:val="0"/>
          <w:numId w:val="33"/>
        </w:numPr>
        <w:spacing w:after="100" w:afterAutospacing="1" w:line="240" w:lineRule="auto"/>
        <w:rPr>
          <w:rFonts w:ascii="Times New Roman" w:hAnsi="Times New Roman" w:cs="Times New Roman"/>
        </w:rPr>
      </w:pPr>
      <w:r w:rsidRPr="004E7C8B">
        <w:rPr>
          <w:rFonts w:ascii="Times New Roman" w:hAnsi="Times New Roman" w:cs="Times New Roman"/>
        </w:rPr>
        <w:t>w zakresie elementów konstrukcyjnych i budowlanych:</w:t>
      </w:r>
      <w:r w:rsidRPr="004E7C8B">
        <w:rPr>
          <w:rFonts w:ascii="Times New Roman" w:hAnsi="Times New Roman" w:cs="Times New Roman"/>
        </w:rPr>
        <w:br/>
      </w:r>
    </w:p>
    <w:p w:rsidR="004E7C8B" w:rsidRPr="004E7C8B" w:rsidRDefault="004E7C8B" w:rsidP="00CA7942">
      <w:pPr>
        <w:keepNext/>
        <w:keepLines/>
        <w:numPr>
          <w:ilvl w:val="4"/>
          <w:numId w:val="13"/>
        </w:numPr>
        <w:spacing w:after="100" w:afterAutospacing="1" w:line="240" w:lineRule="auto"/>
        <w:jc w:val="both"/>
        <w:rPr>
          <w:rFonts w:ascii="Times New Roman" w:hAnsi="Times New Roman" w:cs="Times New Roman"/>
        </w:rPr>
      </w:pPr>
      <w:r w:rsidRPr="004E7C8B">
        <w:rPr>
          <w:rFonts w:ascii="Times New Roman" w:hAnsi="Times New Roman" w:cs="Times New Roman"/>
        </w:rPr>
        <w:t>ogólne szkice sytuacyjne i rysunki elementów budowlanych wraz z wymiarami dla wszystkich konstrukcji wsporczych, pomostów, urządzeń i wyposażenia,</w:t>
      </w:r>
    </w:p>
    <w:p w:rsidR="004E7C8B" w:rsidRPr="004E7C8B" w:rsidRDefault="004E7C8B" w:rsidP="00CA7942">
      <w:pPr>
        <w:keepNext/>
        <w:keepLines/>
        <w:numPr>
          <w:ilvl w:val="4"/>
          <w:numId w:val="13"/>
        </w:numPr>
        <w:spacing w:after="100" w:afterAutospacing="1" w:line="240" w:lineRule="auto"/>
        <w:jc w:val="both"/>
        <w:rPr>
          <w:rFonts w:ascii="Times New Roman" w:hAnsi="Times New Roman" w:cs="Times New Roman"/>
        </w:rPr>
      </w:pPr>
      <w:r w:rsidRPr="004E7C8B">
        <w:rPr>
          <w:rFonts w:ascii="Times New Roman" w:hAnsi="Times New Roman" w:cs="Times New Roman"/>
        </w:rPr>
        <w:lastRenderedPageBreak/>
        <w:t>obliczenia i rysunki konstrukcyjne wraz z niezbędnymi projektami montażowymi dla wszystkich konstrukcji,</w:t>
      </w:r>
    </w:p>
    <w:p w:rsidR="004E7C8B" w:rsidRPr="004E7C8B" w:rsidRDefault="004E7C8B" w:rsidP="00CA7942">
      <w:pPr>
        <w:keepNext/>
        <w:keepLines/>
        <w:numPr>
          <w:ilvl w:val="4"/>
          <w:numId w:val="13"/>
        </w:numPr>
        <w:spacing w:after="100" w:afterAutospacing="1" w:line="240" w:lineRule="auto"/>
        <w:jc w:val="both"/>
        <w:rPr>
          <w:rFonts w:ascii="Times New Roman" w:hAnsi="Times New Roman" w:cs="Times New Roman"/>
        </w:rPr>
      </w:pPr>
      <w:r w:rsidRPr="004E7C8B">
        <w:rPr>
          <w:rFonts w:ascii="Times New Roman" w:hAnsi="Times New Roman" w:cs="Times New Roman"/>
        </w:rPr>
        <w:t>szczegóły dotyczące zbrojenia konstrukcji żelbetowych z wykazami stali,</w:t>
      </w:r>
    </w:p>
    <w:p w:rsidR="004E7C8B" w:rsidRPr="004E7C8B" w:rsidRDefault="004E7C8B" w:rsidP="00CA7942">
      <w:pPr>
        <w:keepNext/>
        <w:keepLines/>
        <w:numPr>
          <w:ilvl w:val="4"/>
          <w:numId w:val="13"/>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projekt montażu dla wszystkich konstrukcji stalowych,</w:t>
      </w:r>
    </w:p>
    <w:p w:rsidR="004E7C8B" w:rsidRPr="004E7C8B" w:rsidRDefault="004E7C8B" w:rsidP="00CA7942">
      <w:pPr>
        <w:keepNext/>
        <w:keepLines/>
        <w:numPr>
          <w:ilvl w:val="4"/>
          <w:numId w:val="13"/>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ukształtowanie terenu, odwodnienia terenu oraz wszystkie prace pomocnicze,</w:t>
      </w:r>
    </w:p>
    <w:p w:rsidR="004E7C8B" w:rsidRPr="004E7C8B" w:rsidRDefault="004E7C8B" w:rsidP="00CA7942">
      <w:pPr>
        <w:keepNext/>
        <w:keepLines/>
        <w:numPr>
          <w:ilvl w:val="4"/>
          <w:numId w:val="13"/>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specyfikacje ilościowo-jakościowe wszystkich podstawowych materiałów i konstrukcji,</w:t>
      </w:r>
    </w:p>
    <w:p w:rsidR="004E7C8B" w:rsidRPr="004E7C8B" w:rsidRDefault="004E7C8B" w:rsidP="00CA7942">
      <w:pPr>
        <w:keepNext/>
        <w:keepLines/>
        <w:numPr>
          <w:ilvl w:val="4"/>
          <w:numId w:val="13"/>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opisy, charakterystyki i specyfikacje niezbędne do jednoznacznego określenia szczegółów robót.</w:t>
      </w:r>
      <w:r w:rsidRPr="004E7C8B">
        <w:rPr>
          <w:rFonts w:ascii="Times New Roman" w:hAnsi="Times New Roman" w:cs="Times New Roman"/>
        </w:rPr>
        <w:br/>
      </w:r>
    </w:p>
    <w:p w:rsidR="004E7C8B" w:rsidRPr="004E7C8B" w:rsidRDefault="004E7C8B" w:rsidP="00CA7942">
      <w:pPr>
        <w:keepNext/>
        <w:keepLines/>
        <w:numPr>
          <w:ilvl w:val="0"/>
          <w:numId w:val="33"/>
        </w:numPr>
        <w:spacing w:after="100" w:afterAutospacing="1" w:line="240" w:lineRule="auto"/>
        <w:rPr>
          <w:rFonts w:ascii="Times New Roman" w:hAnsi="Times New Roman" w:cs="Times New Roman"/>
        </w:rPr>
      </w:pPr>
      <w:r w:rsidRPr="004E7C8B">
        <w:rPr>
          <w:rFonts w:ascii="Times New Roman" w:hAnsi="Times New Roman" w:cs="Times New Roman"/>
        </w:rPr>
        <w:t xml:space="preserve">w zakresie montażu urządzeń: </w:t>
      </w:r>
    </w:p>
    <w:p w:rsidR="004E7C8B" w:rsidRPr="004E7C8B" w:rsidRDefault="004E7C8B" w:rsidP="00CA7942">
      <w:pPr>
        <w:keepNext/>
        <w:keepLines/>
        <w:numPr>
          <w:ilvl w:val="1"/>
          <w:numId w:val="12"/>
        </w:numPr>
        <w:spacing w:after="100" w:afterAutospacing="1" w:line="240" w:lineRule="auto"/>
        <w:rPr>
          <w:rFonts w:ascii="Times New Roman" w:hAnsi="Times New Roman" w:cs="Times New Roman"/>
        </w:rPr>
      </w:pPr>
      <w:r w:rsidRPr="004E7C8B">
        <w:rPr>
          <w:rFonts w:ascii="Times New Roman" w:hAnsi="Times New Roman" w:cs="Times New Roman"/>
        </w:rPr>
        <w:t>rysunki sytuacyjne, przekroje charakterystyczne, profile, widoki przedstawiające szczegółowe usytuowanie urządzeń i wszystkich elementów towarzyszących, ich wzajemne rozmieszczenie na planie,</w:t>
      </w:r>
    </w:p>
    <w:p w:rsidR="004E7C8B" w:rsidRPr="004E7C8B" w:rsidRDefault="004E7C8B" w:rsidP="00CA7942">
      <w:pPr>
        <w:keepNext/>
        <w:keepLines/>
        <w:numPr>
          <w:ilvl w:val="1"/>
          <w:numId w:val="12"/>
        </w:numPr>
        <w:spacing w:after="100" w:afterAutospacing="1" w:line="240" w:lineRule="auto"/>
        <w:rPr>
          <w:rFonts w:ascii="Times New Roman" w:hAnsi="Times New Roman" w:cs="Times New Roman"/>
        </w:rPr>
      </w:pPr>
      <w:r w:rsidRPr="004E7C8B">
        <w:rPr>
          <w:rFonts w:ascii="Times New Roman" w:hAnsi="Times New Roman" w:cs="Times New Roman"/>
        </w:rPr>
        <w:t>schematy technologiczne urządzeń, prezentujące ich parametry techniczno- technologiczne, funkcje i zależności technologiczne, w tym lokalizację i charakterystykę punktów kontroli i pomiarów procesowych dla potrzeb AKPIA,</w:t>
      </w:r>
    </w:p>
    <w:p w:rsidR="004E7C8B" w:rsidRPr="004E7C8B" w:rsidRDefault="004E7C8B" w:rsidP="00CA7942">
      <w:pPr>
        <w:keepNext/>
        <w:keepLines/>
        <w:numPr>
          <w:ilvl w:val="1"/>
          <w:numId w:val="12"/>
        </w:numPr>
        <w:spacing w:after="100" w:afterAutospacing="1" w:line="240" w:lineRule="auto"/>
        <w:rPr>
          <w:rFonts w:ascii="Times New Roman" w:hAnsi="Times New Roman" w:cs="Times New Roman"/>
        </w:rPr>
      </w:pPr>
      <w:r w:rsidRPr="004E7C8B">
        <w:rPr>
          <w:rFonts w:ascii="Times New Roman" w:hAnsi="Times New Roman" w:cs="Times New Roman"/>
        </w:rPr>
        <w:t xml:space="preserve">szczegółowe schematy, instrukcje i rysunki montażowe prezentujące sposób montażu, mocowania i </w:t>
      </w:r>
      <w:proofErr w:type="spellStart"/>
      <w:r w:rsidRPr="004E7C8B">
        <w:rPr>
          <w:rFonts w:ascii="Times New Roman" w:hAnsi="Times New Roman" w:cs="Times New Roman"/>
        </w:rPr>
        <w:t>kotwienia</w:t>
      </w:r>
      <w:proofErr w:type="spellEnd"/>
      <w:r w:rsidRPr="004E7C8B">
        <w:rPr>
          <w:rFonts w:ascii="Times New Roman" w:hAnsi="Times New Roman" w:cs="Times New Roman"/>
        </w:rPr>
        <w:t xml:space="preserve"> elementów konstrukcyjnych (fundamenty, konstrukcje wsporcze, </w:t>
      </w:r>
      <w:proofErr w:type="spellStart"/>
      <w:r w:rsidRPr="004E7C8B">
        <w:rPr>
          <w:rFonts w:ascii="Times New Roman" w:hAnsi="Times New Roman" w:cs="Times New Roman"/>
        </w:rPr>
        <w:t>zawiesia</w:t>
      </w:r>
      <w:proofErr w:type="spellEnd"/>
      <w:r w:rsidRPr="004E7C8B">
        <w:rPr>
          <w:rFonts w:ascii="Times New Roman" w:hAnsi="Times New Roman" w:cs="Times New Roman"/>
        </w:rPr>
        <w:t>), wykazy materiałów montażowych,</w:t>
      </w:r>
    </w:p>
    <w:p w:rsidR="004E7C8B" w:rsidRPr="004E7C8B" w:rsidRDefault="004E7C8B" w:rsidP="00CA7942">
      <w:pPr>
        <w:keepNext/>
        <w:keepLines/>
        <w:numPr>
          <w:ilvl w:val="1"/>
          <w:numId w:val="12"/>
        </w:numPr>
        <w:spacing w:after="100" w:afterAutospacing="1" w:line="240" w:lineRule="auto"/>
        <w:rPr>
          <w:rFonts w:ascii="Times New Roman" w:hAnsi="Times New Roman" w:cs="Times New Roman"/>
        </w:rPr>
      </w:pPr>
      <w:r w:rsidRPr="004E7C8B">
        <w:rPr>
          <w:rFonts w:ascii="Times New Roman" w:hAnsi="Times New Roman" w:cs="Times New Roman"/>
        </w:rPr>
        <w:t>projekt organizacji montażu i koniecznego sprzętu montażowego,</w:t>
      </w:r>
    </w:p>
    <w:p w:rsidR="004E7C8B" w:rsidRPr="004E7C8B" w:rsidRDefault="004E7C8B" w:rsidP="00CA7942">
      <w:pPr>
        <w:keepNext/>
        <w:keepLines/>
        <w:numPr>
          <w:ilvl w:val="1"/>
          <w:numId w:val="12"/>
        </w:numPr>
        <w:spacing w:after="100" w:afterAutospacing="1" w:line="240" w:lineRule="auto"/>
        <w:rPr>
          <w:rFonts w:ascii="Times New Roman" w:hAnsi="Times New Roman" w:cs="Times New Roman"/>
        </w:rPr>
      </w:pPr>
      <w:r w:rsidRPr="004E7C8B">
        <w:rPr>
          <w:rFonts w:ascii="Times New Roman" w:hAnsi="Times New Roman" w:cs="Times New Roman"/>
        </w:rPr>
        <w:t>opisy, charakterystyki i specyfikacje niezbędne do jednoznacznego określenia szczegółów robót.</w:t>
      </w:r>
      <w:r w:rsidRPr="004E7C8B">
        <w:rPr>
          <w:rFonts w:ascii="Times New Roman" w:hAnsi="Times New Roman" w:cs="Times New Roman"/>
        </w:rPr>
        <w:br/>
      </w:r>
    </w:p>
    <w:p w:rsidR="004E7C8B" w:rsidRPr="004E7C8B" w:rsidRDefault="004E7C8B" w:rsidP="00CA7942">
      <w:pPr>
        <w:keepNext/>
        <w:keepLines/>
        <w:numPr>
          <w:ilvl w:val="0"/>
          <w:numId w:val="33"/>
        </w:numPr>
        <w:spacing w:after="100" w:afterAutospacing="1" w:line="240" w:lineRule="auto"/>
        <w:rPr>
          <w:rFonts w:ascii="Times New Roman" w:hAnsi="Times New Roman" w:cs="Times New Roman"/>
        </w:rPr>
      </w:pPr>
      <w:r w:rsidRPr="004E7C8B">
        <w:rPr>
          <w:rFonts w:ascii="Times New Roman" w:hAnsi="Times New Roman" w:cs="Times New Roman"/>
        </w:rPr>
        <w:t>w zakresie wyposażenia w sprzęt, oznakowania, środki ochrony indywidualnej                                      i zbiorowej oraz instrukcje w zakresie BHP i ochrony przeciwpożarowej:</w:t>
      </w:r>
    </w:p>
    <w:p w:rsidR="004E7C8B" w:rsidRPr="004E7C8B" w:rsidRDefault="004E7C8B" w:rsidP="00CA7942">
      <w:pPr>
        <w:keepNext/>
        <w:keepLines/>
        <w:numPr>
          <w:ilvl w:val="1"/>
          <w:numId w:val="12"/>
        </w:numPr>
        <w:spacing w:after="100" w:afterAutospacing="1" w:line="240" w:lineRule="auto"/>
        <w:rPr>
          <w:rFonts w:ascii="Times New Roman" w:hAnsi="Times New Roman" w:cs="Times New Roman"/>
        </w:rPr>
      </w:pPr>
      <w:r w:rsidRPr="004E7C8B">
        <w:rPr>
          <w:rFonts w:ascii="Times New Roman" w:hAnsi="Times New Roman" w:cs="Times New Roman"/>
        </w:rPr>
        <w:t>wykaz sprzętu i środków ochrony z charakterystyką ilościową i jakościową,</w:t>
      </w:r>
    </w:p>
    <w:p w:rsidR="004E7C8B" w:rsidRPr="004E7C8B" w:rsidRDefault="004E7C8B" w:rsidP="00CA7942">
      <w:pPr>
        <w:keepNext/>
        <w:keepLines/>
        <w:numPr>
          <w:ilvl w:val="1"/>
          <w:numId w:val="12"/>
        </w:numPr>
        <w:spacing w:after="100" w:afterAutospacing="1" w:line="240" w:lineRule="auto"/>
        <w:rPr>
          <w:rFonts w:ascii="Times New Roman" w:hAnsi="Times New Roman" w:cs="Times New Roman"/>
        </w:rPr>
      </w:pPr>
      <w:r w:rsidRPr="004E7C8B">
        <w:rPr>
          <w:rFonts w:ascii="Times New Roman" w:hAnsi="Times New Roman" w:cs="Times New Roman"/>
        </w:rPr>
        <w:t>szkice rozmieszczenia sprzętu w obiekcie,</w:t>
      </w:r>
    </w:p>
    <w:p w:rsidR="004E7C8B" w:rsidRPr="004E7C8B" w:rsidRDefault="004E7C8B" w:rsidP="00CA7942">
      <w:pPr>
        <w:keepNext/>
        <w:keepLines/>
        <w:numPr>
          <w:ilvl w:val="1"/>
          <w:numId w:val="12"/>
        </w:numPr>
        <w:spacing w:after="100" w:afterAutospacing="1" w:line="240" w:lineRule="auto"/>
        <w:rPr>
          <w:rFonts w:ascii="Times New Roman" w:hAnsi="Times New Roman" w:cs="Times New Roman"/>
        </w:rPr>
      </w:pPr>
      <w:r w:rsidRPr="004E7C8B">
        <w:rPr>
          <w:rFonts w:ascii="Times New Roman" w:hAnsi="Times New Roman" w:cs="Times New Roman"/>
        </w:rPr>
        <w:t xml:space="preserve">wykaz </w:t>
      </w:r>
      <w:proofErr w:type="spellStart"/>
      <w:r w:rsidRPr="004E7C8B">
        <w:rPr>
          <w:rFonts w:ascii="Times New Roman" w:hAnsi="Times New Roman" w:cs="Times New Roman"/>
        </w:rPr>
        <w:t>oznakowań</w:t>
      </w:r>
      <w:proofErr w:type="spellEnd"/>
      <w:r w:rsidRPr="004E7C8B">
        <w:rPr>
          <w:rFonts w:ascii="Times New Roman" w:hAnsi="Times New Roman" w:cs="Times New Roman"/>
        </w:rPr>
        <w:t xml:space="preserve"> i instrukcje ich lokalizacji i montażu,</w:t>
      </w:r>
    </w:p>
    <w:p w:rsidR="004E7C8B" w:rsidRPr="004E7C8B" w:rsidRDefault="004E7C8B" w:rsidP="00CA7942">
      <w:pPr>
        <w:keepNext/>
        <w:keepLines/>
        <w:numPr>
          <w:ilvl w:val="1"/>
          <w:numId w:val="12"/>
        </w:numPr>
        <w:spacing w:after="100" w:afterAutospacing="1" w:line="240" w:lineRule="auto"/>
        <w:rPr>
          <w:rFonts w:ascii="Times New Roman" w:hAnsi="Times New Roman" w:cs="Times New Roman"/>
        </w:rPr>
      </w:pPr>
      <w:r w:rsidRPr="004E7C8B">
        <w:rPr>
          <w:rFonts w:ascii="Times New Roman" w:hAnsi="Times New Roman" w:cs="Times New Roman"/>
        </w:rPr>
        <w:t>treść wymaganych instrukcji BHP i ppoż. zgodnie z wymaganiami obowiązujących szczegółowych przepisów przedmiotowych</w:t>
      </w:r>
    </w:p>
    <w:p w:rsidR="004E7C8B" w:rsidRPr="004E7C8B" w:rsidRDefault="004E7C8B" w:rsidP="00CA7942">
      <w:pPr>
        <w:keepNext/>
        <w:keepLines/>
        <w:numPr>
          <w:ilvl w:val="0"/>
          <w:numId w:val="33"/>
        </w:numPr>
        <w:spacing w:after="100" w:afterAutospacing="1" w:line="240" w:lineRule="auto"/>
        <w:rPr>
          <w:rFonts w:ascii="Times New Roman" w:hAnsi="Times New Roman" w:cs="Times New Roman"/>
        </w:rPr>
      </w:pPr>
      <w:r w:rsidRPr="004E7C8B">
        <w:rPr>
          <w:rFonts w:ascii="Times New Roman" w:hAnsi="Times New Roman" w:cs="Times New Roman"/>
        </w:rPr>
        <w:t>opisy, charakterystyki i specyfikacje niezbędne do jednoznacznego określenia szczegółów robót , w zakresie instalacji elektrycznych:</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opisy techniczne,</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schematy jednokreskowe dla poszczególnych rozdzielni,</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dokumentację prefabrykacyjną rozdzielni/skrzynek,</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schematy rozwinięte sterowań (ideowe i montażowe),</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zestawienie dostarczanych materiałów montażowych,</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dokumentację oświetlenia,</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dokumentację instalacji odgromowej,</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plany sytuacyjne rozmieszczenia urządzeń i tras kablowych,</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listę kabli,</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tabele/rysunki powiązań kablowych</w:t>
      </w:r>
    </w:p>
    <w:p w:rsidR="004E7C8B" w:rsidRPr="004E7C8B" w:rsidRDefault="004E7C8B" w:rsidP="00CA7942">
      <w:pPr>
        <w:keepNext/>
        <w:keepLines/>
        <w:numPr>
          <w:ilvl w:val="0"/>
          <w:numId w:val="33"/>
        </w:numPr>
        <w:spacing w:after="100" w:afterAutospacing="1" w:line="240" w:lineRule="auto"/>
        <w:rPr>
          <w:rFonts w:ascii="Times New Roman" w:hAnsi="Times New Roman" w:cs="Times New Roman"/>
        </w:rPr>
      </w:pPr>
      <w:r w:rsidRPr="004E7C8B">
        <w:rPr>
          <w:rFonts w:ascii="Times New Roman" w:hAnsi="Times New Roman" w:cs="Times New Roman"/>
        </w:rPr>
        <w:t xml:space="preserve">w zakresie </w:t>
      </w:r>
      <w:proofErr w:type="spellStart"/>
      <w:r w:rsidRPr="004E7C8B">
        <w:rPr>
          <w:rFonts w:ascii="Times New Roman" w:hAnsi="Times New Roman" w:cs="Times New Roman"/>
        </w:rPr>
        <w:t>AKPiA</w:t>
      </w:r>
      <w:proofErr w:type="spellEnd"/>
      <w:r w:rsidRPr="004E7C8B">
        <w:rPr>
          <w:rFonts w:ascii="Times New Roman" w:hAnsi="Times New Roman" w:cs="Times New Roman"/>
        </w:rPr>
        <w:t>:</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lastRenderedPageBreak/>
        <w:t>opisy techniczne,</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schematy technologiczno-pomiarowe,</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listę pomiarów,</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bazę danych systemu cyfrowego,</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schematy ideowe i montażowe obwodów pomiarowych i sterowniczych,</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dokumentację prefabrykacyjną szaf / skrzynek,</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zestawienie dostarczanej aparatury i urządzeń,</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zestawienie dostarczanych materiałów montażowych,</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schemat / opis dla zabezpieczeń, blokad, układów automatycznej regulacji,</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plany sytuacyjne rozmieszczenia urządzeń i tras kablowych,</w:t>
      </w:r>
    </w:p>
    <w:p w:rsidR="004E7C8B" w:rsidRPr="004E7C8B"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listę kabli,</w:t>
      </w:r>
    </w:p>
    <w:p w:rsidR="004E7C8B" w:rsidRPr="009534ED" w:rsidRDefault="004E7C8B" w:rsidP="00CA7942">
      <w:pPr>
        <w:keepNext/>
        <w:keepLines/>
        <w:numPr>
          <w:ilvl w:val="1"/>
          <w:numId w:val="12"/>
        </w:numPr>
        <w:spacing w:after="100" w:afterAutospacing="1" w:line="240" w:lineRule="auto"/>
        <w:ind w:left="1973" w:hanging="357"/>
        <w:rPr>
          <w:rFonts w:ascii="Times New Roman" w:hAnsi="Times New Roman" w:cs="Times New Roman"/>
        </w:rPr>
      </w:pPr>
      <w:r w:rsidRPr="004E7C8B">
        <w:rPr>
          <w:rFonts w:ascii="Times New Roman" w:hAnsi="Times New Roman" w:cs="Times New Roman"/>
        </w:rPr>
        <w:t>tabele/rysunki powiązań kablowych.</w:t>
      </w:r>
    </w:p>
    <w:p w:rsidR="004E7C8B" w:rsidRPr="004E7C8B" w:rsidRDefault="004E7C8B" w:rsidP="00CA7942">
      <w:pPr>
        <w:keepNext/>
        <w:keepLines/>
        <w:numPr>
          <w:ilvl w:val="0"/>
          <w:numId w:val="36"/>
        </w:numPr>
        <w:spacing w:after="100" w:afterAutospacing="1" w:line="240" w:lineRule="auto"/>
        <w:jc w:val="both"/>
        <w:rPr>
          <w:rFonts w:ascii="Times New Roman" w:hAnsi="Times New Roman" w:cs="Times New Roman"/>
        </w:rPr>
      </w:pPr>
      <w:r w:rsidRPr="004E7C8B">
        <w:rPr>
          <w:rFonts w:ascii="Times New Roman" w:hAnsi="Times New Roman" w:cs="Times New Roman"/>
        </w:rPr>
        <w:t>Projekt technologii i organizacji robót</w:t>
      </w:r>
    </w:p>
    <w:p w:rsidR="004E7C8B" w:rsidRPr="004E7C8B" w:rsidRDefault="004E7C8B" w:rsidP="004E7C8B">
      <w:pPr>
        <w:keepNext/>
        <w:keepLines/>
        <w:spacing w:after="100" w:afterAutospacing="1" w:line="240" w:lineRule="auto"/>
        <w:ind w:left="708"/>
        <w:jc w:val="both"/>
        <w:rPr>
          <w:rFonts w:ascii="Times New Roman" w:hAnsi="Times New Roman" w:cs="Times New Roman"/>
        </w:rPr>
      </w:pPr>
      <w:r w:rsidRPr="004E7C8B">
        <w:rPr>
          <w:rFonts w:ascii="Times New Roman" w:hAnsi="Times New Roman" w:cs="Times New Roman"/>
        </w:rPr>
        <w:t>Wykonawca opracuje projekt organizacji robót który musi być dostosowany do charakteru                    i zakresu przewidywanych do wykonania robót z uwzględnieniem istniejących uwarunkowań na terenie zakładu Zamawiającego i uwzględnienia faktu wykonywania robót na czynnym obiekcie Ciepłowni. Dla zapewnienia prawidłowej organizacji robót Wykonawca będzie zobowiązany do przedstawienia Zamawiającemu projektu zagospodarowania placu budowy oraz uzyskania jego akceptacji dotyczącej ustawienia, utrzymania i usunięcia urządzeń do zabezpieczenia komunikacji na budowie, np. ogrodzeń, rusztowań ochronnych, oświetlenia, utrzymania porządku na placu budowy, utrzymania w czystości dróg publicznych i ulic przy placu budowy.</w:t>
      </w:r>
    </w:p>
    <w:p w:rsidR="004E7C8B" w:rsidRPr="004E7C8B" w:rsidRDefault="004E7C8B" w:rsidP="004E7C8B">
      <w:pPr>
        <w:keepNext/>
        <w:keepLines/>
        <w:spacing w:after="100" w:afterAutospacing="1" w:line="240" w:lineRule="auto"/>
        <w:ind w:left="708"/>
        <w:jc w:val="both"/>
        <w:rPr>
          <w:rFonts w:ascii="Times New Roman" w:hAnsi="Times New Roman" w:cs="Times New Roman"/>
          <w:b/>
        </w:rPr>
      </w:pPr>
      <w:r w:rsidRPr="004E7C8B">
        <w:rPr>
          <w:rFonts w:ascii="Times New Roman" w:hAnsi="Times New Roman" w:cs="Times New Roman"/>
          <w:b/>
        </w:rPr>
        <w:t xml:space="preserve">Zamawiający bezwzględnie wymaga od Wykonawcy, aby prowadzenie robót nie wpływało  w żaden negatywny sposób na eksploatację działającej </w:t>
      </w:r>
      <w:r w:rsidR="009534ED">
        <w:rPr>
          <w:rFonts w:ascii="Times New Roman" w:hAnsi="Times New Roman" w:cs="Times New Roman"/>
          <w:b/>
        </w:rPr>
        <w:t>C</w:t>
      </w:r>
      <w:r w:rsidRPr="004E7C8B">
        <w:rPr>
          <w:rFonts w:ascii="Times New Roman" w:hAnsi="Times New Roman" w:cs="Times New Roman"/>
          <w:b/>
        </w:rPr>
        <w:t>iepłowni</w:t>
      </w:r>
      <w:r w:rsidR="009534ED">
        <w:rPr>
          <w:rFonts w:ascii="Times New Roman" w:hAnsi="Times New Roman" w:cs="Times New Roman"/>
          <w:b/>
        </w:rPr>
        <w:t xml:space="preserve"> Zasanie</w:t>
      </w:r>
      <w:r w:rsidRPr="004E7C8B">
        <w:rPr>
          <w:rFonts w:ascii="Times New Roman" w:hAnsi="Times New Roman" w:cs="Times New Roman"/>
          <w:b/>
        </w:rPr>
        <w:t>.</w:t>
      </w:r>
    </w:p>
    <w:p w:rsidR="004E7C8B" w:rsidRPr="004E7C8B" w:rsidRDefault="004E7C8B" w:rsidP="00CA7942">
      <w:pPr>
        <w:keepNext/>
        <w:keepLines/>
        <w:numPr>
          <w:ilvl w:val="0"/>
          <w:numId w:val="36"/>
        </w:numPr>
        <w:spacing w:after="100" w:afterAutospacing="1" w:line="240" w:lineRule="auto"/>
        <w:jc w:val="both"/>
        <w:rPr>
          <w:rFonts w:ascii="Times New Roman" w:hAnsi="Times New Roman" w:cs="Times New Roman"/>
        </w:rPr>
      </w:pPr>
      <w:r w:rsidRPr="004E7C8B">
        <w:rPr>
          <w:rFonts w:ascii="Times New Roman" w:hAnsi="Times New Roman" w:cs="Times New Roman"/>
        </w:rPr>
        <w:t>Dokumentacja powykonawcza</w:t>
      </w:r>
    </w:p>
    <w:p w:rsidR="004E7C8B" w:rsidRPr="004E7C8B" w:rsidRDefault="004E7C8B" w:rsidP="00CA7942">
      <w:pPr>
        <w:keepNext/>
        <w:keepLines/>
        <w:numPr>
          <w:ilvl w:val="3"/>
          <w:numId w:val="30"/>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Wykonawca sporządzi Dokumentację powykonawczą w trzech egzemplarzach trwale oprawionych i  wersji elektronicznej pokazującą stan rzeczywisty po zakończeniu robót, z naniesionymi zmianami dokonanymi w toku wykonywania robót, zastosowane materiały i geometrie układu oraz zawierającej wszystkie istotne informacje z punktu widzenia przyszłego użytkownika. Zawierać będzie ona niezbędne opisy, a ich treść przedstawiać będzie roboty tak, jak zostały przez Wykonawcę zrealizowane.                      Ponadto Wykonawca opracuje geodezyjną dokumentację powykonawczą zawierającą dokumentację geodezyjną sporządzoną na poszczególnych etapach budowy oraz geodezyjną inwentaryzację powykonawczą wraz z kopią aktualnej mapy zasadniczej terenu.</w:t>
      </w:r>
    </w:p>
    <w:p w:rsidR="004E7C8B" w:rsidRPr="004E7C8B" w:rsidRDefault="004E7C8B" w:rsidP="00CA7942">
      <w:pPr>
        <w:keepNext/>
        <w:keepLines/>
        <w:numPr>
          <w:ilvl w:val="3"/>
          <w:numId w:val="30"/>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Jeżeli w trakcie prób końcowych lub procedury uzyskania pozwolenia na użytkowanie wprowadzone zostaną zmiany w zakresie robót, Wykonawca dokona właściwej korekty rysunków powykonawczych tak, aby ich zakres, forma i treść odpowiadały wymaganiom opisanym powyżej.</w:t>
      </w:r>
    </w:p>
    <w:p w:rsidR="004E7C8B" w:rsidRPr="004E7C8B" w:rsidRDefault="004E7C8B" w:rsidP="00CA7942">
      <w:pPr>
        <w:keepNext/>
        <w:keepLines/>
        <w:numPr>
          <w:ilvl w:val="0"/>
          <w:numId w:val="36"/>
        </w:numPr>
        <w:spacing w:after="100" w:afterAutospacing="1" w:line="240" w:lineRule="auto"/>
        <w:jc w:val="both"/>
        <w:rPr>
          <w:rFonts w:ascii="Times New Roman" w:hAnsi="Times New Roman" w:cs="Times New Roman"/>
        </w:rPr>
      </w:pPr>
      <w:r w:rsidRPr="004E7C8B">
        <w:rPr>
          <w:rFonts w:ascii="Times New Roman" w:hAnsi="Times New Roman" w:cs="Times New Roman"/>
        </w:rPr>
        <w:t>Instrukcje obsługi, eksploatacji i konserwacji</w:t>
      </w:r>
    </w:p>
    <w:p w:rsidR="004E7C8B" w:rsidRPr="004E7C8B" w:rsidRDefault="004E7C8B" w:rsidP="00CA7942">
      <w:pPr>
        <w:keepNext/>
        <w:keepLines/>
        <w:numPr>
          <w:ilvl w:val="3"/>
          <w:numId w:val="31"/>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Wykonawca dostarczy instrukcje obsługi, eksploatacji i konserwacji dotyczące poszczególnych obiektów nie później niż 14 dni przed ukończeniem robót.</w:t>
      </w:r>
    </w:p>
    <w:p w:rsidR="004E7C8B" w:rsidRPr="004E7C8B" w:rsidRDefault="004E7C8B" w:rsidP="00CA7942">
      <w:pPr>
        <w:keepNext/>
        <w:keepLines/>
        <w:numPr>
          <w:ilvl w:val="3"/>
          <w:numId w:val="31"/>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lastRenderedPageBreak/>
        <w:t>Instrukcja obsługi, eksploatacji i konserwacji Obiektu powinna być dostatecznie szczegółowa, aby Zamawiający mógł eksploatować, konserwować, demontować, składać, regulować i naprawiać urządzenia. Nie później niż 14 dni przed zgłoszeniem odbioru końcowego Wykonawca przekaże Zamawiającego do zatwierdzenia ostateczną formę Instrukcji odpowiednio poprawioną i uzupełnioną tam gdzie będzie to konieczne.</w:t>
      </w:r>
    </w:p>
    <w:p w:rsidR="004E7C8B" w:rsidRPr="004E7C8B" w:rsidRDefault="004E7C8B" w:rsidP="00CA7942">
      <w:pPr>
        <w:keepNext/>
        <w:keepLines/>
        <w:numPr>
          <w:ilvl w:val="3"/>
          <w:numId w:val="31"/>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Wykonawca ma obowiązek dostarczenia trzech wydrukowanych egzemplarzy ostatecznej Instrukcji obsługi i konserwacji w języku polskim i wersji elektronicznej na nośniku CD/DVD.</w:t>
      </w:r>
    </w:p>
    <w:p w:rsidR="004E7C8B" w:rsidRPr="004E7C8B" w:rsidRDefault="004E7C8B" w:rsidP="00CA7942">
      <w:pPr>
        <w:keepNext/>
        <w:keepLines/>
        <w:numPr>
          <w:ilvl w:val="3"/>
          <w:numId w:val="31"/>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Wszystkie uzupełnienia, zmiany lub skreślenia, których może zażądać Nadzór Inwestorski po doświadczeniach uzyskanych podczas trwania robót oraz w trakcie prób, winny być ujęte w wyżej wymienionych sześciu egzemplarzach Instrukcji obsługi                           i konserwacji w postaci stron uzupełniających lub zastępczych, a koszt wprowadzenia tych poprawek jest w zakresie Ceny Kontraktowej.</w:t>
      </w:r>
    </w:p>
    <w:p w:rsidR="004E7C8B" w:rsidRPr="004E7C8B" w:rsidRDefault="004E7C8B" w:rsidP="00CA7942">
      <w:pPr>
        <w:keepNext/>
        <w:keepLines/>
        <w:numPr>
          <w:ilvl w:val="3"/>
          <w:numId w:val="31"/>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 xml:space="preserve">Instrukcja obsługi i konserwacji powinna być zgodna z Rozporządzeniem Ministra Gospodarki z dnia 28 sierpnia 2019r. w sprawie bezpieczeństwa i higieny pracy przy urządzeniach energetycznych. </w:t>
      </w:r>
    </w:p>
    <w:p w:rsidR="004E7C8B" w:rsidRPr="004E7C8B" w:rsidRDefault="004E7C8B" w:rsidP="00CA7942">
      <w:pPr>
        <w:keepNext/>
        <w:keepLines/>
        <w:numPr>
          <w:ilvl w:val="0"/>
          <w:numId w:val="36"/>
        </w:numPr>
        <w:spacing w:after="100" w:afterAutospacing="1" w:line="240" w:lineRule="auto"/>
        <w:jc w:val="both"/>
        <w:rPr>
          <w:rFonts w:ascii="Times New Roman" w:hAnsi="Times New Roman" w:cs="Times New Roman"/>
        </w:rPr>
      </w:pPr>
      <w:r w:rsidRPr="004E7C8B">
        <w:rPr>
          <w:rFonts w:ascii="Times New Roman" w:hAnsi="Times New Roman" w:cs="Times New Roman"/>
        </w:rPr>
        <w:t>Wykonawca zobowiązuje się dostarczyć DTR i fabryczne instrukcje obsługi dostarczonych i zamontowanych urządzeń w języku polskim, które będą obejmować:</w:t>
      </w:r>
    </w:p>
    <w:p w:rsidR="004E7C8B" w:rsidRPr="004E7C8B" w:rsidRDefault="004E7C8B" w:rsidP="00CA7942">
      <w:pPr>
        <w:keepNext/>
        <w:keepLines/>
        <w:numPr>
          <w:ilvl w:val="3"/>
          <w:numId w:val="32"/>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Schematy procesu i instalacji.</w:t>
      </w:r>
    </w:p>
    <w:p w:rsidR="004E7C8B" w:rsidRPr="004E7C8B" w:rsidRDefault="004E7C8B" w:rsidP="00CA7942">
      <w:pPr>
        <w:keepNext/>
        <w:keepLines/>
        <w:numPr>
          <w:ilvl w:val="3"/>
          <w:numId w:val="32"/>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Kompletną specyfikację elementów z podaniem rodzaju materiału.</w:t>
      </w:r>
    </w:p>
    <w:p w:rsidR="004E7C8B" w:rsidRPr="004E7C8B" w:rsidRDefault="004E7C8B" w:rsidP="00CA7942">
      <w:pPr>
        <w:keepNext/>
        <w:keepLines/>
        <w:numPr>
          <w:ilvl w:val="3"/>
          <w:numId w:val="32"/>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Rysunki wyposażenia z wymiarami, średnicami i lokalizacją połączeń z innymi elementami oraz z ciężarem urządzenia.</w:t>
      </w:r>
    </w:p>
    <w:p w:rsidR="004E7C8B" w:rsidRPr="004E7C8B" w:rsidRDefault="004E7C8B" w:rsidP="00CA7942">
      <w:pPr>
        <w:keepNext/>
        <w:keepLines/>
        <w:numPr>
          <w:ilvl w:val="3"/>
          <w:numId w:val="32"/>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Opis wszystkich komponentów/jednostek Urządzeń/systemów i ich części.</w:t>
      </w:r>
    </w:p>
    <w:p w:rsidR="004E7C8B" w:rsidRPr="004E7C8B" w:rsidRDefault="004E7C8B" w:rsidP="00CA7942">
      <w:pPr>
        <w:keepNext/>
        <w:keepLines/>
        <w:numPr>
          <w:ilvl w:val="3"/>
          <w:numId w:val="32"/>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Założenia projektowe dla komponentów/jednostek Urządzeń/systemów.</w:t>
      </w:r>
    </w:p>
    <w:p w:rsidR="004E7C8B" w:rsidRPr="004E7C8B" w:rsidRDefault="004E7C8B" w:rsidP="00CA7942">
      <w:pPr>
        <w:keepNext/>
        <w:keepLines/>
        <w:numPr>
          <w:ilvl w:val="3"/>
          <w:numId w:val="32"/>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Certyfikaty (certyfikaty materiałów, certyfikaty prób, itp.)</w:t>
      </w:r>
    </w:p>
    <w:p w:rsidR="004E7C8B" w:rsidRPr="004E7C8B" w:rsidRDefault="004E7C8B" w:rsidP="00CA7942">
      <w:pPr>
        <w:keepNext/>
        <w:keepLines/>
        <w:numPr>
          <w:ilvl w:val="3"/>
          <w:numId w:val="32"/>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Schemat połączeń elektrycznych.</w:t>
      </w:r>
    </w:p>
    <w:p w:rsidR="004E7C8B" w:rsidRPr="004E7C8B" w:rsidRDefault="004E7C8B" w:rsidP="00CA7942">
      <w:pPr>
        <w:keepNext/>
        <w:keepLines/>
        <w:numPr>
          <w:ilvl w:val="3"/>
          <w:numId w:val="32"/>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Specyfikację narzędzi i materiałów dostarczanych z wyposażeniem.</w:t>
      </w:r>
    </w:p>
    <w:p w:rsidR="004E7C8B" w:rsidRPr="004E7C8B" w:rsidRDefault="004E7C8B" w:rsidP="00CA7942">
      <w:pPr>
        <w:keepNext/>
        <w:keepLines/>
        <w:numPr>
          <w:ilvl w:val="3"/>
          <w:numId w:val="32"/>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Wymagania dotyczących instalacji.</w:t>
      </w:r>
    </w:p>
    <w:p w:rsidR="004E7C8B" w:rsidRPr="004E7C8B" w:rsidRDefault="004E7C8B" w:rsidP="00CA7942">
      <w:pPr>
        <w:keepNext/>
        <w:keepLines/>
        <w:numPr>
          <w:ilvl w:val="3"/>
          <w:numId w:val="32"/>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Wymagania dotyczących obchodzenia się i przechowywania.</w:t>
      </w:r>
    </w:p>
    <w:p w:rsidR="004E7C8B" w:rsidRPr="004E7C8B" w:rsidRDefault="004E7C8B" w:rsidP="00CA7942">
      <w:pPr>
        <w:keepNext/>
        <w:keepLines/>
        <w:numPr>
          <w:ilvl w:val="3"/>
          <w:numId w:val="32"/>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Zalecenia dotyczące magazynowania i montażu.</w:t>
      </w:r>
    </w:p>
    <w:p w:rsidR="004E7C8B" w:rsidRPr="004E7C8B" w:rsidRDefault="004E7C8B" w:rsidP="00CA7942">
      <w:pPr>
        <w:keepNext/>
        <w:keepLines/>
        <w:numPr>
          <w:ilvl w:val="3"/>
          <w:numId w:val="32"/>
        </w:numPr>
        <w:spacing w:after="100" w:afterAutospacing="1" w:line="240" w:lineRule="auto"/>
        <w:ind w:left="1276" w:hanging="283"/>
        <w:jc w:val="both"/>
        <w:rPr>
          <w:rFonts w:ascii="Times New Roman" w:hAnsi="Times New Roman" w:cs="Times New Roman"/>
        </w:rPr>
      </w:pPr>
      <w:r w:rsidRPr="004E7C8B">
        <w:rPr>
          <w:rFonts w:ascii="Times New Roman" w:hAnsi="Times New Roman" w:cs="Times New Roman"/>
        </w:rPr>
        <w:t>Opis obsługi, konserwacji i naprawy.</w:t>
      </w:r>
    </w:p>
    <w:p w:rsidR="000B0EFE" w:rsidRDefault="000B0EFE"/>
    <w:sectPr w:rsidR="000B0E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5C3" w:rsidRDefault="001545C3" w:rsidP="00C91770">
      <w:pPr>
        <w:spacing w:after="0" w:line="240" w:lineRule="auto"/>
      </w:pPr>
      <w:r>
        <w:separator/>
      </w:r>
    </w:p>
  </w:endnote>
  <w:endnote w:type="continuationSeparator" w:id="0">
    <w:p w:rsidR="001545C3" w:rsidRDefault="001545C3" w:rsidP="00C9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5C3" w:rsidRDefault="001545C3" w:rsidP="00C91770">
      <w:pPr>
        <w:spacing w:after="0" w:line="240" w:lineRule="auto"/>
      </w:pPr>
      <w:r>
        <w:separator/>
      </w:r>
    </w:p>
  </w:footnote>
  <w:footnote w:type="continuationSeparator" w:id="0">
    <w:p w:rsidR="001545C3" w:rsidRDefault="001545C3" w:rsidP="00C91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A7C"/>
    <w:multiLevelType w:val="multilevel"/>
    <w:tmpl w:val="BD6E9E58"/>
    <w:lvl w:ilvl="0">
      <w:start w:val="1"/>
      <w:numFmt w:val="decimal"/>
      <w:lvlText w:val="%1."/>
      <w:lvlJc w:val="left"/>
      <w:pPr>
        <w:ind w:left="360" w:hanging="360"/>
      </w:pPr>
      <w:rPr>
        <w:rFonts w:hint="default"/>
        <w:b/>
        <w:bCs/>
        <w:spacing w:val="0"/>
        <w:w w:val="100"/>
        <w:sz w:val="22"/>
        <w:szCs w:val="22"/>
      </w:rPr>
    </w:lvl>
    <w:lvl w:ilvl="1">
      <w:start w:val="1"/>
      <w:numFmt w:val="decimal"/>
      <w:lvlText w:val="%1.%2."/>
      <w:lvlJc w:val="left"/>
      <w:pPr>
        <w:ind w:left="792" w:hanging="432"/>
      </w:pPr>
      <w:rPr>
        <w:rFonts w:hint="default"/>
        <w:spacing w:val="-2"/>
        <w:w w:val="100"/>
        <w:sz w:val="20"/>
        <w:szCs w:val="20"/>
      </w:rPr>
    </w:lvl>
    <w:lvl w:ilvl="2">
      <w:start w:val="1"/>
      <w:numFmt w:val="decimal"/>
      <w:lvlText w:val="%1.%2.%3."/>
      <w:lvlJc w:val="left"/>
      <w:pPr>
        <w:ind w:left="1224" w:hanging="504"/>
      </w:pPr>
      <w:rPr>
        <w:rFonts w:hint="default"/>
        <w:color w:val="000000" w:themeColor="text1"/>
        <w:spacing w:val="-2"/>
        <w:w w:val="10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02008"/>
    <w:multiLevelType w:val="hybridMultilevel"/>
    <w:tmpl w:val="23B2C032"/>
    <w:lvl w:ilvl="0" w:tplc="04150017">
      <w:start w:val="1"/>
      <w:numFmt w:val="lowerLetter"/>
      <w:lvlText w:val="%1)"/>
      <w:lvlJc w:val="left"/>
      <w:pPr>
        <w:ind w:left="1875" w:hanging="284"/>
      </w:pPr>
      <w:rPr>
        <w:rFonts w:hint="default"/>
        <w:spacing w:val="0"/>
        <w:w w:val="100"/>
        <w:sz w:val="22"/>
        <w:szCs w:val="22"/>
      </w:rPr>
    </w:lvl>
    <w:lvl w:ilvl="1" w:tplc="5DEE0B9C">
      <w:numFmt w:val="bullet"/>
      <w:lvlText w:val="•"/>
      <w:lvlJc w:val="left"/>
      <w:pPr>
        <w:ind w:left="2726" w:hanging="284"/>
      </w:pPr>
      <w:rPr>
        <w:rFonts w:hint="default"/>
      </w:rPr>
    </w:lvl>
    <w:lvl w:ilvl="2" w:tplc="9D5C77D4">
      <w:numFmt w:val="bullet"/>
      <w:lvlText w:val="•"/>
      <w:lvlJc w:val="left"/>
      <w:pPr>
        <w:ind w:left="3572" w:hanging="284"/>
      </w:pPr>
      <w:rPr>
        <w:rFonts w:hint="default"/>
      </w:rPr>
    </w:lvl>
    <w:lvl w:ilvl="3" w:tplc="8618A7A8">
      <w:numFmt w:val="bullet"/>
      <w:lvlText w:val="•"/>
      <w:lvlJc w:val="left"/>
      <w:pPr>
        <w:ind w:left="4418" w:hanging="284"/>
      </w:pPr>
      <w:rPr>
        <w:rFonts w:hint="default"/>
      </w:rPr>
    </w:lvl>
    <w:lvl w:ilvl="4" w:tplc="6ECE3594">
      <w:numFmt w:val="bullet"/>
      <w:lvlText w:val="•"/>
      <w:lvlJc w:val="left"/>
      <w:pPr>
        <w:ind w:left="5264" w:hanging="284"/>
      </w:pPr>
      <w:rPr>
        <w:rFonts w:hint="default"/>
      </w:rPr>
    </w:lvl>
    <w:lvl w:ilvl="5" w:tplc="D004DEE0">
      <w:numFmt w:val="bullet"/>
      <w:lvlText w:val="•"/>
      <w:lvlJc w:val="left"/>
      <w:pPr>
        <w:ind w:left="6110" w:hanging="284"/>
      </w:pPr>
      <w:rPr>
        <w:rFonts w:hint="default"/>
      </w:rPr>
    </w:lvl>
    <w:lvl w:ilvl="6" w:tplc="C9A67AD0">
      <w:numFmt w:val="bullet"/>
      <w:lvlText w:val="•"/>
      <w:lvlJc w:val="left"/>
      <w:pPr>
        <w:ind w:left="6956" w:hanging="284"/>
      </w:pPr>
      <w:rPr>
        <w:rFonts w:hint="default"/>
      </w:rPr>
    </w:lvl>
    <w:lvl w:ilvl="7" w:tplc="0420BE72">
      <w:numFmt w:val="bullet"/>
      <w:lvlText w:val="•"/>
      <w:lvlJc w:val="left"/>
      <w:pPr>
        <w:ind w:left="7802" w:hanging="284"/>
      </w:pPr>
      <w:rPr>
        <w:rFonts w:hint="default"/>
      </w:rPr>
    </w:lvl>
    <w:lvl w:ilvl="8" w:tplc="CA6E66CA">
      <w:numFmt w:val="bullet"/>
      <w:lvlText w:val="•"/>
      <w:lvlJc w:val="left"/>
      <w:pPr>
        <w:ind w:left="8648" w:hanging="284"/>
      </w:pPr>
      <w:rPr>
        <w:rFonts w:hint="default"/>
      </w:rPr>
    </w:lvl>
  </w:abstractNum>
  <w:abstractNum w:abstractNumId="2" w15:restartNumberingAfterBreak="0">
    <w:nsid w:val="06121E41"/>
    <w:multiLevelType w:val="hybridMultilevel"/>
    <w:tmpl w:val="B0925BBA"/>
    <w:lvl w:ilvl="0" w:tplc="04150017">
      <w:start w:val="1"/>
      <w:numFmt w:val="lowerLetter"/>
      <w:lvlText w:val="%1)"/>
      <w:lvlJc w:val="left"/>
      <w:pPr>
        <w:ind w:left="2019" w:hanging="428"/>
      </w:pPr>
      <w:rPr>
        <w:rFonts w:hint="default"/>
        <w:spacing w:val="0"/>
        <w:w w:val="100"/>
        <w:sz w:val="22"/>
        <w:szCs w:val="22"/>
      </w:rPr>
    </w:lvl>
    <w:lvl w:ilvl="1" w:tplc="7F2A0BB4">
      <w:numFmt w:val="bullet"/>
      <w:lvlText w:val="•"/>
      <w:lvlJc w:val="left"/>
      <w:pPr>
        <w:ind w:left="2852" w:hanging="428"/>
      </w:pPr>
      <w:rPr>
        <w:rFonts w:hint="default"/>
      </w:rPr>
    </w:lvl>
    <w:lvl w:ilvl="2" w:tplc="6B1A4D40">
      <w:numFmt w:val="bullet"/>
      <w:lvlText w:val="•"/>
      <w:lvlJc w:val="left"/>
      <w:pPr>
        <w:ind w:left="3684" w:hanging="428"/>
      </w:pPr>
      <w:rPr>
        <w:rFonts w:hint="default"/>
      </w:rPr>
    </w:lvl>
    <w:lvl w:ilvl="3" w:tplc="24C4CDEE">
      <w:numFmt w:val="bullet"/>
      <w:lvlText w:val="•"/>
      <w:lvlJc w:val="left"/>
      <w:pPr>
        <w:ind w:left="4516" w:hanging="428"/>
      </w:pPr>
      <w:rPr>
        <w:rFonts w:hint="default"/>
      </w:rPr>
    </w:lvl>
    <w:lvl w:ilvl="4" w:tplc="D706A678">
      <w:numFmt w:val="bullet"/>
      <w:lvlText w:val="•"/>
      <w:lvlJc w:val="left"/>
      <w:pPr>
        <w:ind w:left="5348" w:hanging="428"/>
      </w:pPr>
      <w:rPr>
        <w:rFonts w:hint="default"/>
      </w:rPr>
    </w:lvl>
    <w:lvl w:ilvl="5" w:tplc="FAA6507A">
      <w:numFmt w:val="bullet"/>
      <w:lvlText w:val="•"/>
      <w:lvlJc w:val="left"/>
      <w:pPr>
        <w:ind w:left="6180" w:hanging="428"/>
      </w:pPr>
      <w:rPr>
        <w:rFonts w:hint="default"/>
      </w:rPr>
    </w:lvl>
    <w:lvl w:ilvl="6" w:tplc="B92EB2FE">
      <w:numFmt w:val="bullet"/>
      <w:lvlText w:val="•"/>
      <w:lvlJc w:val="left"/>
      <w:pPr>
        <w:ind w:left="7012" w:hanging="428"/>
      </w:pPr>
      <w:rPr>
        <w:rFonts w:hint="default"/>
      </w:rPr>
    </w:lvl>
    <w:lvl w:ilvl="7" w:tplc="642A051E">
      <w:numFmt w:val="bullet"/>
      <w:lvlText w:val="•"/>
      <w:lvlJc w:val="left"/>
      <w:pPr>
        <w:ind w:left="7844" w:hanging="428"/>
      </w:pPr>
      <w:rPr>
        <w:rFonts w:hint="default"/>
      </w:rPr>
    </w:lvl>
    <w:lvl w:ilvl="8" w:tplc="C44886E8">
      <w:numFmt w:val="bullet"/>
      <w:lvlText w:val="•"/>
      <w:lvlJc w:val="left"/>
      <w:pPr>
        <w:ind w:left="8676" w:hanging="428"/>
      </w:pPr>
      <w:rPr>
        <w:rFonts w:hint="default"/>
      </w:rPr>
    </w:lvl>
  </w:abstractNum>
  <w:abstractNum w:abstractNumId="3" w15:restartNumberingAfterBreak="0">
    <w:nsid w:val="061B7588"/>
    <w:multiLevelType w:val="hybridMultilevel"/>
    <w:tmpl w:val="50C87B36"/>
    <w:lvl w:ilvl="0" w:tplc="2E86565E">
      <w:start w:val="3"/>
      <w:numFmt w:val="decimal"/>
      <w:lvlText w:val="%1."/>
      <w:lvlJc w:val="left"/>
      <w:pPr>
        <w:ind w:left="502" w:hanging="360"/>
      </w:pPr>
      <w:rPr>
        <w:rFonts w:hint="default"/>
        <w:b w:val="0"/>
        <w:color w:val="000000" w:themeColor="text1"/>
      </w:rPr>
    </w:lvl>
    <w:lvl w:ilvl="1" w:tplc="04150019" w:tentative="1">
      <w:start w:val="1"/>
      <w:numFmt w:val="lowerLetter"/>
      <w:lvlText w:val="%2."/>
      <w:lvlJc w:val="left"/>
      <w:pPr>
        <w:ind w:left="997" w:hanging="360"/>
      </w:pPr>
    </w:lvl>
    <w:lvl w:ilvl="2" w:tplc="0415001B" w:tentative="1">
      <w:start w:val="1"/>
      <w:numFmt w:val="lowerRoman"/>
      <w:lvlText w:val="%3."/>
      <w:lvlJc w:val="right"/>
      <w:pPr>
        <w:ind w:left="1717" w:hanging="180"/>
      </w:pPr>
    </w:lvl>
    <w:lvl w:ilvl="3" w:tplc="0415000F" w:tentative="1">
      <w:start w:val="1"/>
      <w:numFmt w:val="decimal"/>
      <w:lvlText w:val="%4."/>
      <w:lvlJc w:val="left"/>
      <w:pPr>
        <w:ind w:left="2437" w:hanging="360"/>
      </w:pPr>
    </w:lvl>
    <w:lvl w:ilvl="4" w:tplc="04150019" w:tentative="1">
      <w:start w:val="1"/>
      <w:numFmt w:val="lowerLetter"/>
      <w:lvlText w:val="%5."/>
      <w:lvlJc w:val="left"/>
      <w:pPr>
        <w:ind w:left="3157" w:hanging="360"/>
      </w:pPr>
    </w:lvl>
    <w:lvl w:ilvl="5" w:tplc="0415001B" w:tentative="1">
      <w:start w:val="1"/>
      <w:numFmt w:val="lowerRoman"/>
      <w:lvlText w:val="%6."/>
      <w:lvlJc w:val="right"/>
      <w:pPr>
        <w:ind w:left="3877" w:hanging="180"/>
      </w:pPr>
    </w:lvl>
    <w:lvl w:ilvl="6" w:tplc="0415000F" w:tentative="1">
      <w:start w:val="1"/>
      <w:numFmt w:val="decimal"/>
      <w:lvlText w:val="%7."/>
      <w:lvlJc w:val="left"/>
      <w:pPr>
        <w:ind w:left="4597" w:hanging="360"/>
      </w:pPr>
    </w:lvl>
    <w:lvl w:ilvl="7" w:tplc="04150019" w:tentative="1">
      <w:start w:val="1"/>
      <w:numFmt w:val="lowerLetter"/>
      <w:lvlText w:val="%8."/>
      <w:lvlJc w:val="left"/>
      <w:pPr>
        <w:ind w:left="5317" w:hanging="360"/>
      </w:pPr>
    </w:lvl>
    <w:lvl w:ilvl="8" w:tplc="0415001B" w:tentative="1">
      <w:start w:val="1"/>
      <w:numFmt w:val="lowerRoman"/>
      <w:lvlText w:val="%9."/>
      <w:lvlJc w:val="right"/>
      <w:pPr>
        <w:ind w:left="6037" w:hanging="180"/>
      </w:pPr>
    </w:lvl>
  </w:abstractNum>
  <w:abstractNum w:abstractNumId="4" w15:restartNumberingAfterBreak="0">
    <w:nsid w:val="0CCC125C"/>
    <w:multiLevelType w:val="hybridMultilevel"/>
    <w:tmpl w:val="0DACC2D6"/>
    <w:lvl w:ilvl="0" w:tplc="04150011">
      <w:start w:val="1"/>
      <w:numFmt w:val="decimal"/>
      <w:lvlText w:val="%1)"/>
      <w:lvlJc w:val="left"/>
      <w:pPr>
        <w:ind w:left="914" w:hanging="346"/>
      </w:pPr>
      <w:rPr>
        <w:rFonts w:hint="default"/>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76EFD"/>
    <w:multiLevelType w:val="hybridMultilevel"/>
    <w:tmpl w:val="970E82D2"/>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01904006">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F9C80EDC">
      <w:numFmt w:val="bullet"/>
      <w:lvlText w:val=""/>
      <w:lvlJc w:val="left"/>
      <w:pPr>
        <w:ind w:left="2038" w:hanging="346"/>
      </w:pPr>
      <w:rPr>
        <w:rFonts w:ascii="Symbol" w:eastAsia="Symbol" w:hAnsi="Symbol" w:cs="Symbol"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6" w15:restartNumberingAfterBreak="0">
    <w:nsid w:val="13F14328"/>
    <w:multiLevelType w:val="multilevel"/>
    <w:tmpl w:val="2FCAB1C0"/>
    <w:lvl w:ilvl="0">
      <w:start w:val="1"/>
      <w:numFmt w:val="decimal"/>
      <w:lvlText w:val="%1."/>
      <w:lvlJc w:val="left"/>
      <w:pPr>
        <w:ind w:left="360" w:hanging="360"/>
      </w:pPr>
      <w:rPr>
        <w:rFonts w:hint="default"/>
        <w:b/>
        <w:bCs/>
        <w:spacing w:val="0"/>
        <w:w w:val="100"/>
        <w:sz w:val="22"/>
        <w:szCs w:val="22"/>
      </w:rPr>
    </w:lvl>
    <w:lvl w:ilvl="1">
      <w:start w:val="1"/>
      <w:numFmt w:val="decimal"/>
      <w:lvlText w:val="%1.%2."/>
      <w:lvlJc w:val="left"/>
      <w:pPr>
        <w:ind w:left="792" w:hanging="432"/>
      </w:pPr>
      <w:rPr>
        <w:rFonts w:hint="default"/>
        <w:spacing w:val="-2"/>
        <w:w w:val="100"/>
        <w:sz w:val="20"/>
        <w:szCs w:val="20"/>
      </w:rPr>
    </w:lvl>
    <w:lvl w:ilvl="2">
      <w:start w:val="1"/>
      <w:numFmt w:val="decimal"/>
      <w:lvlText w:val="%1.%2.%3."/>
      <w:lvlJc w:val="left"/>
      <w:pPr>
        <w:ind w:left="1224" w:hanging="504"/>
      </w:pPr>
      <w:rPr>
        <w:rFonts w:hint="default"/>
        <w:spacing w:val="-2"/>
        <w:w w:val="100"/>
        <w:sz w:val="20"/>
        <w:szCs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431C33"/>
    <w:multiLevelType w:val="hybridMultilevel"/>
    <w:tmpl w:val="09124ABE"/>
    <w:lvl w:ilvl="0" w:tplc="04150011">
      <w:start w:val="1"/>
      <w:numFmt w:val="decimal"/>
      <w:lvlText w:val="%1)"/>
      <w:lvlJc w:val="left"/>
      <w:pPr>
        <w:ind w:left="889" w:hanging="360"/>
      </w:pPr>
    </w:lvl>
    <w:lvl w:ilvl="1" w:tplc="04150019">
      <w:start w:val="1"/>
      <w:numFmt w:val="lowerLetter"/>
      <w:lvlText w:val="%2."/>
      <w:lvlJc w:val="left"/>
      <w:pPr>
        <w:ind w:left="1609" w:hanging="360"/>
      </w:pPr>
    </w:lvl>
    <w:lvl w:ilvl="2" w:tplc="0415001B" w:tentative="1">
      <w:start w:val="1"/>
      <w:numFmt w:val="lowerRoman"/>
      <w:lvlText w:val="%3."/>
      <w:lvlJc w:val="right"/>
      <w:pPr>
        <w:ind w:left="2329" w:hanging="180"/>
      </w:pPr>
    </w:lvl>
    <w:lvl w:ilvl="3" w:tplc="0415000F" w:tentative="1">
      <w:start w:val="1"/>
      <w:numFmt w:val="decimal"/>
      <w:lvlText w:val="%4."/>
      <w:lvlJc w:val="left"/>
      <w:pPr>
        <w:ind w:left="3049" w:hanging="360"/>
      </w:pPr>
    </w:lvl>
    <w:lvl w:ilvl="4" w:tplc="04150019" w:tentative="1">
      <w:start w:val="1"/>
      <w:numFmt w:val="lowerLetter"/>
      <w:lvlText w:val="%5."/>
      <w:lvlJc w:val="left"/>
      <w:pPr>
        <w:ind w:left="3769" w:hanging="360"/>
      </w:pPr>
    </w:lvl>
    <w:lvl w:ilvl="5" w:tplc="0415001B" w:tentative="1">
      <w:start w:val="1"/>
      <w:numFmt w:val="lowerRoman"/>
      <w:lvlText w:val="%6."/>
      <w:lvlJc w:val="right"/>
      <w:pPr>
        <w:ind w:left="4489" w:hanging="180"/>
      </w:pPr>
    </w:lvl>
    <w:lvl w:ilvl="6" w:tplc="0415000F" w:tentative="1">
      <w:start w:val="1"/>
      <w:numFmt w:val="decimal"/>
      <w:lvlText w:val="%7."/>
      <w:lvlJc w:val="left"/>
      <w:pPr>
        <w:ind w:left="5209" w:hanging="360"/>
      </w:pPr>
    </w:lvl>
    <w:lvl w:ilvl="7" w:tplc="04150019" w:tentative="1">
      <w:start w:val="1"/>
      <w:numFmt w:val="lowerLetter"/>
      <w:lvlText w:val="%8."/>
      <w:lvlJc w:val="left"/>
      <w:pPr>
        <w:ind w:left="5929" w:hanging="360"/>
      </w:pPr>
    </w:lvl>
    <w:lvl w:ilvl="8" w:tplc="0415001B" w:tentative="1">
      <w:start w:val="1"/>
      <w:numFmt w:val="lowerRoman"/>
      <w:lvlText w:val="%9."/>
      <w:lvlJc w:val="right"/>
      <w:pPr>
        <w:ind w:left="6649" w:hanging="180"/>
      </w:pPr>
    </w:lvl>
  </w:abstractNum>
  <w:abstractNum w:abstractNumId="8" w15:restartNumberingAfterBreak="0">
    <w:nsid w:val="18F52FFE"/>
    <w:multiLevelType w:val="hybridMultilevel"/>
    <w:tmpl w:val="CE6227B0"/>
    <w:lvl w:ilvl="0" w:tplc="0DA4990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9EE053C"/>
    <w:multiLevelType w:val="multilevel"/>
    <w:tmpl w:val="3E72ED14"/>
    <w:lvl w:ilvl="0">
      <w:start w:val="1"/>
      <w:numFmt w:val="decimal"/>
      <w:lvlText w:val="%1."/>
      <w:lvlJc w:val="left"/>
      <w:pPr>
        <w:ind w:left="360" w:hanging="360"/>
      </w:pPr>
      <w:rPr>
        <w:rFonts w:hint="default"/>
        <w:b/>
        <w:bCs/>
        <w:spacing w:val="0"/>
        <w:w w:val="100"/>
        <w:sz w:val="22"/>
        <w:szCs w:val="22"/>
      </w:rPr>
    </w:lvl>
    <w:lvl w:ilvl="1">
      <w:start w:val="1"/>
      <w:numFmt w:val="decimal"/>
      <w:lvlText w:val="%1.%2."/>
      <w:lvlJc w:val="left"/>
      <w:pPr>
        <w:ind w:left="792" w:hanging="432"/>
      </w:pPr>
      <w:rPr>
        <w:rFonts w:hint="default"/>
        <w:spacing w:val="-2"/>
        <w:w w:val="100"/>
        <w:sz w:val="20"/>
        <w:szCs w:val="20"/>
      </w:rPr>
    </w:lvl>
    <w:lvl w:ilvl="2">
      <w:start w:val="1"/>
      <w:numFmt w:val="decimal"/>
      <w:lvlText w:val="%1.%2.%3."/>
      <w:lvlJc w:val="left"/>
      <w:pPr>
        <w:ind w:left="1224" w:hanging="504"/>
      </w:pPr>
      <w:rPr>
        <w:rFonts w:hint="default"/>
        <w:color w:val="000000" w:themeColor="text1"/>
        <w:spacing w:val="-2"/>
        <w:w w:val="100"/>
        <w:sz w:val="20"/>
        <w:szCs w:val="2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CB0D5A"/>
    <w:multiLevelType w:val="multilevel"/>
    <w:tmpl w:val="0415001F"/>
    <w:lvl w:ilvl="0">
      <w:start w:val="1"/>
      <w:numFmt w:val="decimal"/>
      <w:lvlText w:val="%1."/>
      <w:lvlJc w:val="left"/>
      <w:pPr>
        <w:ind w:left="360" w:hanging="360"/>
      </w:pPr>
      <w:rPr>
        <w:rFonts w:hint="default"/>
        <w:b/>
        <w:bCs/>
        <w:spacing w:val="0"/>
        <w:w w:val="100"/>
        <w:sz w:val="22"/>
        <w:szCs w:val="22"/>
      </w:rPr>
    </w:lvl>
    <w:lvl w:ilvl="1">
      <w:start w:val="1"/>
      <w:numFmt w:val="decimal"/>
      <w:lvlText w:val="%1.%2."/>
      <w:lvlJc w:val="left"/>
      <w:pPr>
        <w:ind w:left="792" w:hanging="432"/>
      </w:pPr>
      <w:rPr>
        <w:rFonts w:hint="default"/>
        <w:spacing w:val="-2"/>
        <w:w w:val="100"/>
        <w:sz w:val="20"/>
        <w:szCs w:val="20"/>
      </w:rPr>
    </w:lvl>
    <w:lvl w:ilvl="2">
      <w:start w:val="1"/>
      <w:numFmt w:val="decimal"/>
      <w:lvlText w:val="%1.%2.%3."/>
      <w:lvlJc w:val="left"/>
      <w:pPr>
        <w:ind w:left="1224" w:hanging="504"/>
      </w:pPr>
      <w:rPr>
        <w:rFonts w:hint="default"/>
        <w:spacing w:val="-2"/>
        <w:w w:val="10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C00E00"/>
    <w:multiLevelType w:val="hybridMultilevel"/>
    <w:tmpl w:val="90C2CBC8"/>
    <w:lvl w:ilvl="0" w:tplc="04150011">
      <w:start w:val="1"/>
      <w:numFmt w:val="decimal"/>
      <w:lvlText w:val="%1)"/>
      <w:lvlJc w:val="left"/>
      <w:pPr>
        <w:ind w:left="1875" w:hanging="284"/>
      </w:pPr>
      <w:rPr>
        <w:rFonts w:hint="default"/>
        <w:spacing w:val="0"/>
        <w:w w:val="100"/>
        <w:sz w:val="22"/>
        <w:szCs w:val="22"/>
      </w:rPr>
    </w:lvl>
    <w:lvl w:ilvl="1" w:tplc="FED24642">
      <w:numFmt w:val="bullet"/>
      <w:lvlText w:val="•"/>
      <w:lvlJc w:val="left"/>
      <w:pPr>
        <w:ind w:left="2726" w:hanging="284"/>
      </w:pPr>
      <w:rPr>
        <w:rFonts w:hint="default"/>
      </w:rPr>
    </w:lvl>
    <w:lvl w:ilvl="2" w:tplc="A4CE09C0">
      <w:numFmt w:val="bullet"/>
      <w:lvlText w:val="•"/>
      <w:lvlJc w:val="left"/>
      <w:pPr>
        <w:ind w:left="3572" w:hanging="284"/>
      </w:pPr>
      <w:rPr>
        <w:rFonts w:hint="default"/>
      </w:rPr>
    </w:lvl>
    <w:lvl w:ilvl="3" w:tplc="63644A2E">
      <w:numFmt w:val="bullet"/>
      <w:lvlText w:val="•"/>
      <w:lvlJc w:val="left"/>
      <w:pPr>
        <w:ind w:left="4418" w:hanging="284"/>
      </w:pPr>
      <w:rPr>
        <w:rFonts w:hint="default"/>
      </w:rPr>
    </w:lvl>
    <w:lvl w:ilvl="4" w:tplc="233CFE28">
      <w:numFmt w:val="bullet"/>
      <w:lvlText w:val="•"/>
      <w:lvlJc w:val="left"/>
      <w:pPr>
        <w:ind w:left="5264" w:hanging="284"/>
      </w:pPr>
      <w:rPr>
        <w:rFonts w:hint="default"/>
      </w:rPr>
    </w:lvl>
    <w:lvl w:ilvl="5" w:tplc="FFB20594">
      <w:numFmt w:val="bullet"/>
      <w:lvlText w:val="•"/>
      <w:lvlJc w:val="left"/>
      <w:pPr>
        <w:ind w:left="6110" w:hanging="284"/>
      </w:pPr>
      <w:rPr>
        <w:rFonts w:hint="default"/>
      </w:rPr>
    </w:lvl>
    <w:lvl w:ilvl="6" w:tplc="4E9E8640">
      <w:numFmt w:val="bullet"/>
      <w:lvlText w:val="•"/>
      <w:lvlJc w:val="left"/>
      <w:pPr>
        <w:ind w:left="6956" w:hanging="284"/>
      </w:pPr>
      <w:rPr>
        <w:rFonts w:hint="default"/>
      </w:rPr>
    </w:lvl>
    <w:lvl w:ilvl="7" w:tplc="B552BB4C">
      <w:numFmt w:val="bullet"/>
      <w:lvlText w:val="•"/>
      <w:lvlJc w:val="left"/>
      <w:pPr>
        <w:ind w:left="7802" w:hanging="284"/>
      </w:pPr>
      <w:rPr>
        <w:rFonts w:hint="default"/>
      </w:rPr>
    </w:lvl>
    <w:lvl w:ilvl="8" w:tplc="DD046AC6">
      <w:numFmt w:val="bullet"/>
      <w:lvlText w:val="•"/>
      <w:lvlJc w:val="left"/>
      <w:pPr>
        <w:ind w:left="8648" w:hanging="284"/>
      </w:pPr>
      <w:rPr>
        <w:rFonts w:hint="default"/>
      </w:rPr>
    </w:lvl>
  </w:abstractNum>
  <w:abstractNum w:abstractNumId="12" w15:restartNumberingAfterBreak="0">
    <w:nsid w:val="27C84C72"/>
    <w:multiLevelType w:val="hybridMultilevel"/>
    <w:tmpl w:val="0310DB2A"/>
    <w:lvl w:ilvl="0" w:tplc="0415000F">
      <w:start w:val="1"/>
      <w:numFmt w:val="decimal"/>
      <w:lvlText w:val="%1."/>
      <w:lvlJc w:val="left"/>
      <w:pPr>
        <w:ind w:left="2052" w:hanging="360"/>
      </w:p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13" w15:restartNumberingAfterBreak="0">
    <w:nsid w:val="2D247853"/>
    <w:multiLevelType w:val="hybridMultilevel"/>
    <w:tmpl w:val="33FCA21A"/>
    <w:lvl w:ilvl="0" w:tplc="4D760806">
      <w:start w:val="1"/>
      <w:numFmt w:val="decimal"/>
      <w:lvlText w:val="%1."/>
      <w:lvlJc w:val="left"/>
      <w:pPr>
        <w:tabs>
          <w:tab w:val="num" w:pos="397"/>
        </w:tabs>
        <w:ind w:left="397" w:hanging="397"/>
      </w:pPr>
      <w:rPr>
        <w:rFonts w:hint="default"/>
        <w:strike w:val="0"/>
        <w:color w:val="auto"/>
      </w:rPr>
    </w:lvl>
    <w:lvl w:ilvl="1" w:tplc="CEA663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B7687A"/>
    <w:multiLevelType w:val="hybridMultilevel"/>
    <w:tmpl w:val="AE4286B2"/>
    <w:lvl w:ilvl="0" w:tplc="04150011">
      <w:start w:val="1"/>
      <w:numFmt w:val="decimal"/>
      <w:lvlText w:val="%1)"/>
      <w:lvlJc w:val="left"/>
      <w:pPr>
        <w:ind w:left="889" w:hanging="360"/>
      </w:pPr>
    </w:lvl>
    <w:lvl w:ilvl="1" w:tplc="04150017">
      <w:start w:val="1"/>
      <w:numFmt w:val="lowerLetter"/>
      <w:lvlText w:val="%2)"/>
      <w:lvlJc w:val="left"/>
      <w:pPr>
        <w:ind w:left="1609" w:hanging="360"/>
      </w:pPr>
    </w:lvl>
    <w:lvl w:ilvl="2" w:tplc="0415001B" w:tentative="1">
      <w:start w:val="1"/>
      <w:numFmt w:val="lowerRoman"/>
      <w:lvlText w:val="%3."/>
      <w:lvlJc w:val="right"/>
      <w:pPr>
        <w:ind w:left="2329" w:hanging="180"/>
      </w:pPr>
    </w:lvl>
    <w:lvl w:ilvl="3" w:tplc="0415000F" w:tentative="1">
      <w:start w:val="1"/>
      <w:numFmt w:val="decimal"/>
      <w:lvlText w:val="%4."/>
      <w:lvlJc w:val="left"/>
      <w:pPr>
        <w:ind w:left="3049" w:hanging="360"/>
      </w:pPr>
    </w:lvl>
    <w:lvl w:ilvl="4" w:tplc="04150019" w:tentative="1">
      <w:start w:val="1"/>
      <w:numFmt w:val="lowerLetter"/>
      <w:lvlText w:val="%5."/>
      <w:lvlJc w:val="left"/>
      <w:pPr>
        <w:ind w:left="3769" w:hanging="360"/>
      </w:pPr>
    </w:lvl>
    <w:lvl w:ilvl="5" w:tplc="0415001B" w:tentative="1">
      <w:start w:val="1"/>
      <w:numFmt w:val="lowerRoman"/>
      <w:lvlText w:val="%6."/>
      <w:lvlJc w:val="right"/>
      <w:pPr>
        <w:ind w:left="4489" w:hanging="180"/>
      </w:pPr>
    </w:lvl>
    <w:lvl w:ilvl="6" w:tplc="0415000F" w:tentative="1">
      <w:start w:val="1"/>
      <w:numFmt w:val="decimal"/>
      <w:lvlText w:val="%7."/>
      <w:lvlJc w:val="left"/>
      <w:pPr>
        <w:ind w:left="5209" w:hanging="360"/>
      </w:pPr>
    </w:lvl>
    <w:lvl w:ilvl="7" w:tplc="04150019" w:tentative="1">
      <w:start w:val="1"/>
      <w:numFmt w:val="lowerLetter"/>
      <w:lvlText w:val="%8."/>
      <w:lvlJc w:val="left"/>
      <w:pPr>
        <w:ind w:left="5929" w:hanging="360"/>
      </w:pPr>
    </w:lvl>
    <w:lvl w:ilvl="8" w:tplc="0415001B" w:tentative="1">
      <w:start w:val="1"/>
      <w:numFmt w:val="lowerRoman"/>
      <w:lvlText w:val="%9."/>
      <w:lvlJc w:val="right"/>
      <w:pPr>
        <w:ind w:left="6649" w:hanging="180"/>
      </w:pPr>
    </w:lvl>
  </w:abstractNum>
  <w:abstractNum w:abstractNumId="15" w15:restartNumberingAfterBreak="0">
    <w:nsid w:val="32AE09D4"/>
    <w:multiLevelType w:val="hybridMultilevel"/>
    <w:tmpl w:val="57B407B0"/>
    <w:lvl w:ilvl="0" w:tplc="04150011">
      <w:start w:val="1"/>
      <w:numFmt w:val="decimal"/>
      <w:lvlText w:val="%1)"/>
      <w:lvlJc w:val="left"/>
      <w:pPr>
        <w:ind w:left="889" w:hanging="360"/>
      </w:pPr>
    </w:lvl>
    <w:lvl w:ilvl="1" w:tplc="04150017">
      <w:start w:val="1"/>
      <w:numFmt w:val="lowerLetter"/>
      <w:lvlText w:val="%2)"/>
      <w:lvlJc w:val="left"/>
      <w:pPr>
        <w:ind w:left="1609" w:hanging="360"/>
      </w:pPr>
    </w:lvl>
    <w:lvl w:ilvl="2" w:tplc="0415001B" w:tentative="1">
      <w:start w:val="1"/>
      <w:numFmt w:val="lowerRoman"/>
      <w:lvlText w:val="%3."/>
      <w:lvlJc w:val="right"/>
      <w:pPr>
        <w:ind w:left="2329" w:hanging="180"/>
      </w:pPr>
    </w:lvl>
    <w:lvl w:ilvl="3" w:tplc="0415000F" w:tentative="1">
      <w:start w:val="1"/>
      <w:numFmt w:val="decimal"/>
      <w:lvlText w:val="%4."/>
      <w:lvlJc w:val="left"/>
      <w:pPr>
        <w:ind w:left="3049" w:hanging="360"/>
      </w:pPr>
    </w:lvl>
    <w:lvl w:ilvl="4" w:tplc="04150019" w:tentative="1">
      <w:start w:val="1"/>
      <w:numFmt w:val="lowerLetter"/>
      <w:lvlText w:val="%5."/>
      <w:lvlJc w:val="left"/>
      <w:pPr>
        <w:ind w:left="3769" w:hanging="360"/>
      </w:pPr>
    </w:lvl>
    <w:lvl w:ilvl="5" w:tplc="0415001B" w:tentative="1">
      <w:start w:val="1"/>
      <w:numFmt w:val="lowerRoman"/>
      <w:lvlText w:val="%6."/>
      <w:lvlJc w:val="right"/>
      <w:pPr>
        <w:ind w:left="4489" w:hanging="180"/>
      </w:pPr>
    </w:lvl>
    <w:lvl w:ilvl="6" w:tplc="0415000F" w:tentative="1">
      <w:start w:val="1"/>
      <w:numFmt w:val="decimal"/>
      <w:lvlText w:val="%7."/>
      <w:lvlJc w:val="left"/>
      <w:pPr>
        <w:ind w:left="5209" w:hanging="360"/>
      </w:pPr>
    </w:lvl>
    <w:lvl w:ilvl="7" w:tplc="04150019" w:tentative="1">
      <w:start w:val="1"/>
      <w:numFmt w:val="lowerLetter"/>
      <w:lvlText w:val="%8."/>
      <w:lvlJc w:val="left"/>
      <w:pPr>
        <w:ind w:left="5929" w:hanging="360"/>
      </w:pPr>
    </w:lvl>
    <w:lvl w:ilvl="8" w:tplc="0415001B" w:tentative="1">
      <w:start w:val="1"/>
      <w:numFmt w:val="lowerRoman"/>
      <w:lvlText w:val="%9."/>
      <w:lvlJc w:val="right"/>
      <w:pPr>
        <w:ind w:left="6649" w:hanging="180"/>
      </w:pPr>
    </w:lvl>
  </w:abstractNum>
  <w:abstractNum w:abstractNumId="16" w15:restartNumberingAfterBreak="0">
    <w:nsid w:val="352917E5"/>
    <w:multiLevelType w:val="hybridMultilevel"/>
    <w:tmpl w:val="E3D88F86"/>
    <w:lvl w:ilvl="0" w:tplc="04150011">
      <w:start w:val="1"/>
      <w:numFmt w:val="decimal"/>
      <w:lvlText w:val="%1)"/>
      <w:lvlJc w:val="left"/>
      <w:pPr>
        <w:ind w:left="914" w:hanging="346"/>
      </w:pPr>
      <w:rPr>
        <w:rFonts w:hint="default"/>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305853"/>
    <w:multiLevelType w:val="hybridMultilevel"/>
    <w:tmpl w:val="00504C36"/>
    <w:lvl w:ilvl="0" w:tplc="746CB966">
      <w:start w:val="1"/>
      <w:numFmt w:val="decimal"/>
      <w:lvlText w:val="%1)"/>
      <w:lvlJc w:val="left"/>
      <w:pPr>
        <w:ind w:left="1592" w:hanging="284"/>
      </w:pPr>
      <w:rPr>
        <w:rFonts w:hint="default"/>
        <w:spacing w:val="0"/>
        <w:w w:val="100"/>
        <w:sz w:val="22"/>
        <w:szCs w:val="22"/>
      </w:rPr>
    </w:lvl>
    <w:lvl w:ilvl="1" w:tplc="247E6438">
      <w:numFmt w:val="bullet"/>
      <w:lvlText w:val="•"/>
      <w:lvlJc w:val="left"/>
      <w:pPr>
        <w:ind w:left="2474" w:hanging="284"/>
      </w:pPr>
      <w:rPr>
        <w:rFonts w:hint="default"/>
      </w:rPr>
    </w:lvl>
    <w:lvl w:ilvl="2" w:tplc="55EC9DA2">
      <w:numFmt w:val="bullet"/>
      <w:lvlText w:val="•"/>
      <w:lvlJc w:val="left"/>
      <w:pPr>
        <w:ind w:left="3348" w:hanging="284"/>
      </w:pPr>
      <w:rPr>
        <w:rFonts w:hint="default"/>
      </w:rPr>
    </w:lvl>
    <w:lvl w:ilvl="3" w:tplc="DD2ECD86">
      <w:numFmt w:val="bullet"/>
      <w:lvlText w:val="•"/>
      <w:lvlJc w:val="left"/>
      <w:pPr>
        <w:ind w:left="4222" w:hanging="284"/>
      </w:pPr>
      <w:rPr>
        <w:rFonts w:hint="default"/>
      </w:rPr>
    </w:lvl>
    <w:lvl w:ilvl="4" w:tplc="36A02B3A">
      <w:numFmt w:val="bullet"/>
      <w:lvlText w:val="•"/>
      <w:lvlJc w:val="left"/>
      <w:pPr>
        <w:ind w:left="5096" w:hanging="284"/>
      </w:pPr>
      <w:rPr>
        <w:rFonts w:hint="default"/>
      </w:rPr>
    </w:lvl>
    <w:lvl w:ilvl="5" w:tplc="CA6AC3D2">
      <w:numFmt w:val="bullet"/>
      <w:lvlText w:val="•"/>
      <w:lvlJc w:val="left"/>
      <w:pPr>
        <w:ind w:left="5970" w:hanging="284"/>
      </w:pPr>
      <w:rPr>
        <w:rFonts w:hint="default"/>
      </w:rPr>
    </w:lvl>
    <w:lvl w:ilvl="6" w:tplc="03BA470A">
      <w:numFmt w:val="bullet"/>
      <w:lvlText w:val="•"/>
      <w:lvlJc w:val="left"/>
      <w:pPr>
        <w:ind w:left="6844" w:hanging="284"/>
      </w:pPr>
      <w:rPr>
        <w:rFonts w:hint="default"/>
      </w:rPr>
    </w:lvl>
    <w:lvl w:ilvl="7" w:tplc="C9903828">
      <w:numFmt w:val="bullet"/>
      <w:lvlText w:val="•"/>
      <w:lvlJc w:val="left"/>
      <w:pPr>
        <w:ind w:left="7718" w:hanging="284"/>
      </w:pPr>
      <w:rPr>
        <w:rFonts w:hint="default"/>
      </w:rPr>
    </w:lvl>
    <w:lvl w:ilvl="8" w:tplc="A8DEFA4C">
      <w:numFmt w:val="bullet"/>
      <w:lvlText w:val="•"/>
      <w:lvlJc w:val="left"/>
      <w:pPr>
        <w:ind w:left="8592" w:hanging="284"/>
      </w:pPr>
      <w:rPr>
        <w:rFonts w:hint="default"/>
      </w:rPr>
    </w:lvl>
  </w:abstractNum>
  <w:abstractNum w:abstractNumId="18" w15:restartNumberingAfterBreak="0">
    <w:nsid w:val="3F84729C"/>
    <w:multiLevelType w:val="hybridMultilevel"/>
    <w:tmpl w:val="30D81340"/>
    <w:lvl w:ilvl="0" w:tplc="04150011">
      <w:start w:val="1"/>
      <w:numFmt w:val="decimal"/>
      <w:lvlText w:val="%1)"/>
      <w:lvlJc w:val="left"/>
      <w:pPr>
        <w:ind w:left="889" w:hanging="360"/>
      </w:pPr>
    </w:lvl>
    <w:lvl w:ilvl="1" w:tplc="04150019" w:tentative="1">
      <w:start w:val="1"/>
      <w:numFmt w:val="lowerLetter"/>
      <w:lvlText w:val="%2."/>
      <w:lvlJc w:val="left"/>
      <w:pPr>
        <w:ind w:left="1609" w:hanging="360"/>
      </w:pPr>
    </w:lvl>
    <w:lvl w:ilvl="2" w:tplc="0415001B" w:tentative="1">
      <w:start w:val="1"/>
      <w:numFmt w:val="lowerRoman"/>
      <w:lvlText w:val="%3."/>
      <w:lvlJc w:val="right"/>
      <w:pPr>
        <w:ind w:left="2329" w:hanging="180"/>
      </w:pPr>
    </w:lvl>
    <w:lvl w:ilvl="3" w:tplc="0415000F" w:tentative="1">
      <w:start w:val="1"/>
      <w:numFmt w:val="decimal"/>
      <w:lvlText w:val="%4."/>
      <w:lvlJc w:val="left"/>
      <w:pPr>
        <w:ind w:left="3049" w:hanging="360"/>
      </w:pPr>
    </w:lvl>
    <w:lvl w:ilvl="4" w:tplc="04150019" w:tentative="1">
      <w:start w:val="1"/>
      <w:numFmt w:val="lowerLetter"/>
      <w:lvlText w:val="%5."/>
      <w:lvlJc w:val="left"/>
      <w:pPr>
        <w:ind w:left="3769" w:hanging="360"/>
      </w:pPr>
    </w:lvl>
    <w:lvl w:ilvl="5" w:tplc="0415001B" w:tentative="1">
      <w:start w:val="1"/>
      <w:numFmt w:val="lowerRoman"/>
      <w:lvlText w:val="%6."/>
      <w:lvlJc w:val="right"/>
      <w:pPr>
        <w:ind w:left="4489" w:hanging="180"/>
      </w:pPr>
    </w:lvl>
    <w:lvl w:ilvl="6" w:tplc="0415000F" w:tentative="1">
      <w:start w:val="1"/>
      <w:numFmt w:val="decimal"/>
      <w:lvlText w:val="%7."/>
      <w:lvlJc w:val="left"/>
      <w:pPr>
        <w:ind w:left="5209" w:hanging="360"/>
      </w:pPr>
    </w:lvl>
    <w:lvl w:ilvl="7" w:tplc="04150019" w:tentative="1">
      <w:start w:val="1"/>
      <w:numFmt w:val="lowerLetter"/>
      <w:lvlText w:val="%8."/>
      <w:lvlJc w:val="left"/>
      <w:pPr>
        <w:ind w:left="5929" w:hanging="360"/>
      </w:pPr>
    </w:lvl>
    <w:lvl w:ilvl="8" w:tplc="0415001B" w:tentative="1">
      <w:start w:val="1"/>
      <w:numFmt w:val="lowerRoman"/>
      <w:lvlText w:val="%9."/>
      <w:lvlJc w:val="right"/>
      <w:pPr>
        <w:ind w:left="6649" w:hanging="180"/>
      </w:pPr>
    </w:lvl>
  </w:abstractNum>
  <w:abstractNum w:abstractNumId="19" w15:restartNumberingAfterBreak="0">
    <w:nsid w:val="4363659A"/>
    <w:multiLevelType w:val="multilevel"/>
    <w:tmpl w:val="2ADA6102"/>
    <w:lvl w:ilvl="0">
      <w:start w:val="3"/>
      <w:numFmt w:val="decimal"/>
      <w:lvlText w:val="%1"/>
      <w:lvlJc w:val="left"/>
      <w:pPr>
        <w:ind w:left="1533" w:hanging="711"/>
      </w:pPr>
      <w:rPr>
        <w:rFonts w:hint="default"/>
      </w:rPr>
    </w:lvl>
    <w:lvl w:ilvl="1">
      <w:start w:val="4"/>
      <w:numFmt w:val="decimal"/>
      <w:lvlText w:val="%1.%2"/>
      <w:lvlJc w:val="left"/>
      <w:pPr>
        <w:ind w:left="1533" w:hanging="711"/>
      </w:pPr>
      <w:rPr>
        <w:rFonts w:hint="default"/>
      </w:rPr>
    </w:lvl>
    <w:lvl w:ilvl="2">
      <w:start w:val="3"/>
      <w:numFmt w:val="decimal"/>
      <w:lvlText w:val="2.2.1%3"/>
      <w:lvlJc w:val="left"/>
      <w:pPr>
        <w:ind w:left="1528" w:hanging="711"/>
      </w:pPr>
      <w:rPr>
        <w:rFonts w:hint="default"/>
        <w:spacing w:val="-2"/>
        <w:w w:val="100"/>
        <w:sz w:val="20"/>
        <w:szCs w:val="20"/>
        <w:lang w:val="en-US"/>
      </w:rPr>
    </w:lvl>
    <w:lvl w:ilvl="3">
      <w:start w:val="1"/>
      <w:numFmt w:val="lowerLetter"/>
      <w:lvlText w:val="%4)"/>
      <w:lvlJc w:val="left"/>
      <w:pPr>
        <w:ind w:left="1826" w:hanging="351"/>
      </w:pPr>
      <w:rPr>
        <w:rFonts w:ascii="Arial" w:eastAsia="Arial" w:hAnsi="Arial" w:cs="Arial" w:hint="default"/>
        <w:spacing w:val="-2"/>
        <w:w w:val="100"/>
        <w:sz w:val="20"/>
        <w:szCs w:val="20"/>
      </w:rPr>
    </w:lvl>
    <w:lvl w:ilvl="4">
      <w:numFmt w:val="bullet"/>
      <w:lvlText w:val=""/>
      <w:lvlJc w:val="left"/>
      <w:pPr>
        <w:ind w:left="2100" w:hanging="288"/>
      </w:pPr>
      <w:rPr>
        <w:rFonts w:ascii="Symbol" w:eastAsia="Symbol" w:hAnsi="Symbol" w:cs="Symbol" w:hint="default"/>
        <w:w w:val="100"/>
        <w:sz w:val="20"/>
        <w:szCs w:val="20"/>
      </w:rPr>
    </w:lvl>
    <w:lvl w:ilvl="5">
      <w:numFmt w:val="bullet"/>
      <w:lvlText w:val="•"/>
      <w:lvlJc w:val="left"/>
      <w:pPr>
        <w:ind w:left="4511" w:hanging="288"/>
      </w:pPr>
      <w:rPr>
        <w:rFonts w:hint="default"/>
      </w:rPr>
    </w:lvl>
    <w:lvl w:ilvl="6">
      <w:numFmt w:val="bullet"/>
      <w:lvlText w:val="•"/>
      <w:lvlJc w:val="left"/>
      <w:pPr>
        <w:ind w:left="5717" w:hanging="288"/>
      </w:pPr>
      <w:rPr>
        <w:rFonts w:hint="default"/>
      </w:rPr>
    </w:lvl>
    <w:lvl w:ilvl="7">
      <w:numFmt w:val="bullet"/>
      <w:lvlText w:val="•"/>
      <w:lvlJc w:val="left"/>
      <w:pPr>
        <w:ind w:left="6922" w:hanging="288"/>
      </w:pPr>
      <w:rPr>
        <w:rFonts w:hint="default"/>
      </w:rPr>
    </w:lvl>
    <w:lvl w:ilvl="8">
      <w:numFmt w:val="bullet"/>
      <w:lvlText w:val="•"/>
      <w:lvlJc w:val="left"/>
      <w:pPr>
        <w:ind w:left="8128" w:hanging="288"/>
      </w:pPr>
      <w:rPr>
        <w:rFonts w:hint="default"/>
      </w:rPr>
    </w:lvl>
  </w:abstractNum>
  <w:abstractNum w:abstractNumId="20" w15:restartNumberingAfterBreak="0">
    <w:nsid w:val="438F0CFD"/>
    <w:multiLevelType w:val="hybridMultilevel"/>
    <w:tmpl w:val="14649A74"/>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D3E4666A">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0415000F">
      <w:start w:val="1"/>
      <w:numFmt w:val="decimal"/>
      <w:lvlText w:val="%4."/>
      <w:lvlJc w:val="left"/>
      <w:pPr>
        <w:ind w:left="2038" w:hanging="346"/>
      </w:pPr>
      <w:rPr>
        <w:rFonts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21" w15:restartNumberingAfterBreak="0">
    <w:nsid w:val="450519BF"/>
    <w:multiLevelType w:val="hybridMultilevel"/>
    <w:tmpl w:val="45CC2DE6"/>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D3E4666A">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F9C80EDC">
      <w:numFmt w:val="bullet"/>
      <w:lvlText w:val=""/>
      <w:lvlJc w:val="left"/>
      <w:pPr>
        <w:ind w:left="2038" w:hanging="346"/>
      </w:pPr>
      <w:rPr>
        <w:rFonts w:ascii="Symbol" w:eastAsia="Symbol" w:hAnsi="Symbol" w:cs="Symbol"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22" w15:restartNumberingAfterBreak="0">
    <w:nsid w:val="47C335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254E38"/>
    <w:multiLevelType w:val="hybridMultilevel"/>
    <w:tmpl w:val="0448B7DC"/>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D3E4666A">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0415000F">
      <w:start w:val="1"/>
      <w:numFmt w:val="decimal"/>
      <w:lvlText w:val="%4."/>
      <w:lvlJc w:val="left"/>
      <w:pPr>
        <w:ind w:left="2038" w:hanging="346"/>
      </w:pPr>
      <w:rPr>
        <w:rFonts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24" w15:restartNumberingAfterBreak="0">
    <w:nsid w:val="5CD775AF"/>
    <w:multiLevelType w:val="hybridMultilevel"/>
    <w:tmpl w:val="2CF87160"/>
    <w:lvl w:ilvl="0" w:tplc="04150011">
      <w:start w:val="1"/>
      <w:numFmt w:val="decimal"/>
      <w:lvlText w:val="%1)"/>
      <w:lvlJc w:val="left"/>
      <w:pPr>
        <w:ind w:left="889" w:hanging="360"/>
      </w:pPr>
    </w:lvl>
    <w:lvl w:ilvl="1" w:tplc="04150019" w:tentative="1">
      <w:start w:val="1"/>
      <w:numFmt w:val="lowerLetter"/>
      <w:lvlText w:val="%2."/>
      <w:lvlJc w:val="left"/>
      <w:pPr>
        <w:ind w:left="1609" w:hanging="360"/>
      </w:pPr>
    </w:lvl>
    <w:lvl w:ilvl="2" w:tplc="0415001B" w:tentative="1">
      <w:start w:val="1"/>
      <w:numFmt w:val="lowerRoman"/>
      <w:lvlText w:val="%3."/>
      <w:lvlJc w:val="right"/>
      <w:pPr>
        <w:ind w:left="2329" w:hanging="180"/>
      </w:pPr>
    </w:lvl>
    <w:lvl w:ilvl="3" w:tplc="0415000F" w:tentative="1">
      <w:start w:val="1"/>
      <w:numFmt w:val="decimal"/>
      <w:lvlText w:val="%4."/>
      <w:lvlJc w:val="left"/>
      <w:pPr>
        <w:ind w:left="3049" w:hanging="360"/>
      </w:pPr>
    </w:lvl>
    <w:lvl w:ilvl="4" w:tplc="04150019" w:tentative="1">
      <w:start w:val="1"/>
      <w:numFmt w:val="lowerLetter"/>
      <w:lvlText w:val="%5."/>
      <w:lvlJc w:val="left"/>
      <w:pPr>
        <w:ind w:left="3769" w:hanging="360"/>
      </w:pPr>
    </w:lvl>
    <w:lvl w:ilvl="5" w:tplc="0415001B" w:tentative="1">
      <w:start w:val="1"/>
      <w:numFmt w:val="lowerRoman"/>
      <w:lvlText w:val="%6."/>
      <w:lvlJc w:val="right"/>
      <w:pPr>
        <w:ind w:left="4489" w:hanging="180"/>
      </w:pPr>
    </w:lvl>
    <w:lvl w:ilvl="6" w:tplc="0415000F" w:tentative="1">
      <w:start w:val="1"/>
      <w:numFmt w:val="decimal"/>
      <w:lvlText w:val="%7."/>
      <w:lvlJc w:val="left"/>
      <w:pPr>
        <w:ind w:left="5209" w:hanging="360"/>
      </w:pPr>
    </w:lvl>
    <w:lvl w:ilvl="7" w:tplc="04150019" w:tentative="1">
      <w:start w:val="1"/>
      <w:numFmt w:val="lowerLetter"/>
      <w:lvlText w:val="%8."/>
      <w:lvlJc w:val="left"/>
      <w:pPr>
        <w:ind w:left="5929" w:hanging="360"/>
      </w:pPr>
    </w:lvl>
    <w:lvl w:ilvl="8" w:tplc="0415001B" w:tentative="1">
      <w:start w:val="1"/>
      <w:numFmt w:val="lowerRoman"/>
      <w:lvlText w:val="%9."/>
      <w:lvlJc w:val="right"/>
      <w:pPr>
        <w:ind w:left="6649" w:hanging="180"/>
      </w:pPr>
    </w:lvl>
  </w:abstractNum>
  <w:abstractNum w:abstractNumId="25" w15:restartNumberingAfterBreak="0">
    <w:nsid w:val="63004BC6"/>
    <w:multiLevelType w:val="hybridMultilevel"/>
    <w:tmpl w:val="7070D0E8"/>
    <w:lvl w:ilvl="0" w:tplc="DC6EFBB2">
      <w:numFmt w:val="bullet"/>
      <w:lvlText w:val=""/>
      <w:lvlJc w:val="left"/>
      <w:pPr>
        <w:ind w:left="896" w:hanging="360"/>
      </w:pPr>
      <w:rPr>
        <w:rFonts w:ascii="Symbol" w:eastAsia="Symbol" w:hAnsi="Symbol" w:cs="Symbol" w:hint="default"/>
        <w:w w:val="100"/>
        <w:sz w:val="22"/>
        <w:szCs w:val="22"/>
      </w:rPr>
    </w:lvl>
    <w:lvl w:ilvl="1" w:tplc="666E2242">
      <w:numFmt w:val="bullet"/>
      <w:lvlText w:val=""/>
      <w:lvlJc w:val="left"/>
      <w:pPr>
        <w:ind w:left="1976" w:hanging="360"/>
      </w:pPr>
      <w:rPr>
        <w:rFonts w:ascii="Symbol" w:eastAsia="Symbol" w:hAnsi="Symbol" w:cs="Symbol" w:hint="default"/>
        <w:w w:val="100"/>
        <w:sz w:val="22"/>
        <w:szCs w:val="22"/>
      </w:rPr>
    </w:lvl>
    <w:lvl w:ilvl="2" w:tplc="8A8CA536">
      <w:numFmt w:val="bullet"/>
      <w:lvlText w:val="•"/>
      <w:lvlJc w:val="left"/>
      <w:pPr>
        <w:ind w:left="2908" w:hanging="360"/>
      </w:pPr>
      <w:rPr>
        <w:rFonts w:hint="default"/>
      </w:rPr>
    </w:lvl>
    <w:lvl w:ilvl="3" w:tplc="AC0861AC">
      <w:numFmt w:val="bullet"/>
      <w:lvlText w:val="•"/>
      <w:lvlJc w:val="left"/>
      <w:pPr>
        <w:ind w:left="3837" w:hanging="360"/>
      </w:pPr>
      <w:rPr>
        <w:rFonts w:hint="default"/>
      </w:rPr>
    </w:lvl>
    <w:lvl w:ilvl="4" w:tplc="8AAC4B32">
      <w:numFmt w:val="bullet"/>
      <w:lvlText w:val="•"/>
      <w:lvlJc w:val="left"/>
      <w:pPr>
        <w:ind w:left="4766" w:hanging="360"/>
      </w:pPr>
      <w:rPr>
        <w:rFonts w:hint="default"/>
      </w:rPr>
    </w:lvl>
    <w:lvl w:ilvl="5" w:tplc="2384CF74">
      <w:numFmt w:val="bullet"/>
      <w:lvlText w:val="•"/>
      <w:lvlJc w:val="left"/>
      <w:pPr>
        <w:ind w:left="5695" w:hanging="360"/>
      </w:pPr>
      <w:rPr>
        <w:rFonts w:hint="default"/>
      </w:rPr>
    </w:lvl>
    <w:lvl w:ilvl="6" w:tplc="233AC42C">
      <w:numFmt w:val="bullet"/>
      <w:lvlText w:val="•"/>
      <w:lvlJc w:val="left"/>
      <w:pPr>
        <w:ind w:left="6624" w:hanging="360"/>
      </w:pPr>
      <w:rPr>
        <w:rFonts w:hint="default"/>
      </w:rPr>
    </w:lvl>
    <w:lvl w:ilvl="7" w:tplc="5FF6E3EE">
      <w:numFmt w:val="bullet"/>
      <w:lvlText w:val="•"/>
      <w:lvlJc w:val="left"/>
      <w:pPr>
        <w:ind w:left="7553" w:hanging="360"/>
      </w:pPr>
      <w:rPr>
        <w:rFonts w:hint="default"/>
      </w:rPr>
    </w:lvl>
    <w:lvl w:ilvl="8" w:tplc="D8DE3C6E">
      <w:numFmt w:val="bullet"/>
      <w:lvlText w:val="•"/>
      <w:lvlJc w:val="left"/>
      <w:pPr>
        <w:ind w:left="8482" w:hanging="360"/>
      </w:pPr>
      <w:rPr>
        <w:rFonts w:hint="default"/>
      </w:rPr>
    </w:lvl>
  </w:abstractNum>
  <w:abstractNum w:abstractNumId="26" w15:restartNumberingAfterBreak="0">
    <w:nsid w:val="683B655A"/>
    <w:multiLevelType w:val="hybridMultilevel"/>
    <w:tmpl w:val="610C94A0"/>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D3E4666A">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0415000F">
      <w:start w:val="1"/>
      <w:numFmt w:val="decimal"/>
      <w:lvlText w:val="%4."/>
      <w:lvlJc w:val="left"/>
      <w:pPr>
        <w:ind w:left="2038" w:hanging="346"/>
      </w:pPr>
      <w:rPr>
        <w:rFonts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27" w15:restartNumberingAfterBreak="0">
    <w:nsid w:val="69E37C05"/>
    <w:multiLevelType w:val="hybridMultilevel"/>
    <w:tmpl w:val="4FB8A3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A40BDA"/>
    <w:multiLevelType w:val="hybridMultilevel"/>
    <w:tmpl w:val="93FE07AA"/>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D3E4666A">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0415000F">
      <w:start w:val="1"/>
      <w:numFmt w:val="decimal"/>
      <w:lvlText w:val="%4."/>
      <w:lvlJc w:val="left"/>
      <w:pPr>
        <w:ind w:left="2038" w:hanging="346"/>
      </w:pPr>
      <w:rPr>
        <w:rFonts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29" w15:restartNumberingAfterBreak="0">
    <w:nsid w:val="736962A5"/>
    <w:multiLevelType w:val="hybridMultilevel"/>
    <w:tmpl w:val="A2DE8A98"/>
    <w:lvl w:ilvl="0" w:tplc="1A2A1888">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DA3516"/>
    <w:multiLevelType w:val="multilevel"/>
    <w:tmpl w:val="E98EAC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A93051"/>
    <w:multiLevelType w:val="hybridMultilevel"/>
    <w:tmpl w:val="C61CDB76"/>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D3E4666A">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F9C80EDC">
      <w:numFmt w:val="bullet"/>
      <w:lvlText w:val=""/>
      <w:lvlJc w:val="left"/>
      <w:pPr>
        <w:ind w:left="2038" w:hanging="346"/>
      </w:pPr>
      <w:rPr>
        <w:rFonts w:ascii="Symbol" w:eastAsia="Symbol" w:hAnsi="Symbol" w:cs="Symbol"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32" w15:restartNumberingAfterBreak="0">
    <w:nsid w:val="7A212149"/>
    <w:multiLevelType w:val="multilevel"/>
    <w:tmpl w:val="0415001F"/>
    <w:lvl w:ilvl="0">
      <w:start w:val="1"/>
      <w:numFmt w:val="decimal"/>
      <w:lvlText w:val="%1."/>
      <w:lvlJc w:val="left"/>
      <w:pPr>
        <w:ind w:left="360" w:hanging="360"/>
      </w:pPr>
      <w:rPr>
        <w:rFonts w:hint="default"/>
        <w:b/>
        <w:bCs/>
        <w:spacing w:val="0"/>
        <w:w w:val="100"/>
        <w:sz w:val="22"/>
        <w:szCs w:val="22"/>
      </w:rPr>
    </w:lvl>
    <w:lvl w:ilvl="1">
      <w:start w:val="1"/>
      <w:numFmt w:val="decimal"/>
      <w:lvlText w:val="%1.%2."/>
      <w:lvlJc w:val="left"/>
      <w:pPr>
        <w:ind w:left="792" w:hanging="432"/>
      </w:pPr>
      <w:rPr>
        <w:rFonts w:hint="default"/>
        <w:spacing w:val="-2"/>
        <w:w w:val="100"/>
        <w:sz w:val="20"/>
        <w:szCs w:val="20"/>
      </w:rPr>
    </w:lvl>
    <w:lvl w:ilvl="2">
      <w:start w:val="1"/>
      <w:numFmt w:val="decimal"/>
      <w:lvlText w:val="%1.%2.%3."/>
      <w:lvlJc w:val="left"/>
      <w:pPr>
        <w:ind w:left="1224" w:hanging="504"/>
      </w:pPr>
      <w:rPr>
        <w:rFonts w:hint="default"/>
        <w:spacing w:val="-2"/>
        <w:w w:val="10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893E69"/>
    <w:multiLevelType w:val="multilevel"/>
    <w:tmpl w:val="E98EACE0"/>
    <w:lvl w:ilvl="0">
      <w:start w:val="1"/>
      <w:numFmt w:val="decimal"/>
      <w:lvlText w:val="%1."/>
      <w:lvlJc w:val="left"/>
      <w:pPr>
        <w:ind w:left="1068" w:hanging="360"/>
      </w:pPr>
      <w:rPr>
        <w:rFonts w:hint="default"/>
        <w:spacing w:val="0"/>
        <w:w w:val="100"/>
        <w:sz w:val="22"/>
        <w:szCs w:val="22"/>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b w:val="0"/>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4" w15:restartNumberingAfterBreak="0">
    <w:nsid w:val="7B9E25A8"/>
    <w:multiLevelType w:val="hybridMultilevel"/>
    <w:tmpl w:val="99864D6A"/>
    <w:lvl w:ilvl="0" w:tplc="04150017">
      <w:start w:val="1"/>
      <w:numFmt w:val="lowerLetter"/>
      <w:lvlText w:val="%1)"/>
      <w:lvlJc w:val="left"/>
      <w:pPr>
        <w:ind w:left="2019" w:hanging="428"/>
      </w:pPr>
      <w:rPr>
        <w:rFonts w:hint="default"/>
        <w:spacing w:val="0"/>
        <w:w w:val="100"/>
        <w:sz w:val="22"/>
        <w:szCs w:val="22"/>
      </w:rPr>
    </w:lvl>
    <w:lvl w:ilvl="1" w:tplc="D1F8C7CA">
      <w:numFmt w:val="bullet"/>
      <w:lvlText w:val="•"/>
      <w:lvlJc w:val="left"/>
      <w:pPr>
        <w:ind w:left="2852" w:hanging="428"/>
      </w:pPr>
      <w:rPr>
        <w:rFonts w:hint="default"/>
      </w:rPr>
    </w:lvl>
    <w:lvl w:ilvl="2" w:tplc="30688B66">
      <w:numFmt w:val="bullet"/>
      <w:lvlText w:val="•"/>
      <w:lvlJc w:val="left"/>
      <w:pPr>
        <w:ind w:left="3684" w:hanging="428"/>
      </w:pPr>
      <w:rPr>
        <w:rFonts w:hint="default"/>
      </w:rPr>
    </w:lvl>
    <w:lvl w:ilvl="3" w:tplc="4D24BCE4">
      <w:numFmt w:val="bullet"/>
      <w:lvlText w:val="•"/>
      <w:lvlJc w:val="left"/>
      <w:pPr>
        <w:ind w:left="4516" w:hanging="428"/>
      </w:pPr>
      <w:rPr>
        <w:rFonts w:hint="default"/>
      </w:rPr>
    </w:lvl>
    <w:lvl w:ilvl="4" w:tplc="F0C43C3A">
      <w:numFmt w:val="bullet"/>
      <w:lvlText w:val="•"/>
      <w:lvlJc w:val="left"/>
      <w:pPr>
        <w:ind w:left="5348" w:hanging="428"/>
      </w:pPr>
      <w:rPr>
        <w:rFonts w:hint="default"/>
      </w:rPr>
    </w:lvl>
    <w:lvl w:ilvl="5" w:tplc="F5EE4BD6">
      <w:numFmt w:val="bullet"/>
      <w:lvlText w:val="•"/>
      <w:lvlJc w:val="left"/>
      <w:pPr>
        <w:ind w:left="6180" w:hanging="428"/>
      </w:pPr>
      <w:rPr>
        <w:rFonts w:hint="default"/>
      </w:rPr>
    </w:lvl>
    <w:lvl w:ilvl="6" w:tplc="DAA0B9A2">
      <w:numFmt w:val="bullet"/>
      <w:lvlText w:val="•"/>
      <w:lvlJc w:val="left"/>
      <w:pPr>
        <w:ind w:left="7012" w:hanging="428"/>
      </w:pPr>
      <w:rPr>
        <w:rFonts w:hint="default"/>
      </w:rPr>
    </w:lvl>
    <w:lvl w:ilvl="7" w:tplc="04408A58">
      <w:numFmt w:val="bullet"/>
      <w:lvlText w:val="•"/>
      <w:lvlJc w:val="left"/>
      <w:pPr>
        <w:ind w:left="7844" w:hanging="428"/>
      </w:pPr>
      <w:rPr>
        <w:rFonts w:hint="default"/>
      </w:rPr>
    </w:lvl>
    <w:lvl w:ilvl="8" w:tplc="C8365B08">
      <w:numFmt w:val="bullet"/>
      <w:lvlText w:val="•"/>
      <w:lvlJc w:val="left"/>
      <w:pPr>
        <w:ind w:left="8676" w:hanging="428"/>
      </w:pPr>
      <w:rPr>
        <w:rFonts w:hint="default"/>
      </w:rPr>
    </w:lvl>
  </w:abstractNum>
  <w:num w:numId="1">
    <w:abstractNumId w:val="0"/>
  </w:num>
  <w:num w:numId="2">
    <w:abstractNumId w:val="30"/>
  </w:num>
  <w:num w:numId="3">
    <w:abstractNumId w:val="19"/>
  </w:num>
  <w:num w:numId="4">
    <w:abstractNumId w:val="18"/>
  </w:num>
  <w:num w:numId="5">
    <w:abstractNumId w:val="24"/>
  </w:num>
  <w:num w:numId="6">
    <w:abstractNumId w:val="7"/>
  </w:num>
  <w:num w:numId="7">
    <w:abstractNumId w:val="21"/>
  </w:num>
  <w:num w:numId="8">
    <w:abstractNumId w:val="5"/>
  </w:num>
  <w:num w:numId="9">
    <w:abstractNumId w:val="29"/>
  </w:num>
  <w:num w:numId="10">
    <w:abstractNumId w:val="32"/>
  </w:num>
  <w:num w:numId="11">
    <w:abstractNumId w:val="13"/>
  </w:num>
  <w:num w:numId="12">
    <w:abstractNumId w:val="25"/>
  </w:num>
  <w:num w:numId="13">
    <w:abstractNumId w:val="31"/>
  </w:num>
  <w:num w:numId="14">
    <w:abstractNumId w:val="3"/>
  </w:num>
  <w:num w:numId="15">
    <w:abstractNumId w:val="29"/>
    <w:lvlOverride w:ilvl="0">
      <w:startOverride w:val="4"/>
    </w:lvlOverride>
  </w:num>
  <w:num w:numId="16">
    <w:abstractNumId w:val="8"/>
  </w:num>
  <w:num w:numId="17">
    <w:abstractNumId w:val="15"/>
  </w:num>
  <w:num w:numId="18">
    <w:abstractNumId w:val="14"/>
  </w:num>
  <w:num w:numId="19">
    <w:abstractNumId w:val="4"/>
  </w:num>
  <w:num w:numId="20">
    <w:abstractNumId w:val="1"/>
  </w:num>
  <w:num w:numId="21">
    <w:abstractNumId w:val="16"/>
  </w:num>
  <w:num w:numId="22">
    <w:abstractNumId w:val="11"/>
  </w:num>
  <w:num w:numId="23">
    <w:abstractNumId w:val="6"/>
  </w:num>
  <w:num w:numId="24">
    <w:abstractNumId w:val="27"/>
  </w:num>
  <w:num w:numId="25">
    <w:abstractNumId w:val="17"/>
  </w:num>
  <w:num w:numId="26">
    <w:abstractNumId w:val="34"/>
  </w:num>
  <w:num w:numId="27">
    <w:abstractNumId w:val="2"/>
  </w:num>
  <w:num w:numId="28">
    <w:abstractNumId w:val="9"/>
  </w:num>
  <w:num w:numId="29">
    <w:abstractNumId w:val="26"/>
  </w:num>
  <w:num w:numId="30">
    <w:abstractNumId w:val="23"/>
  </w:num>
  <w:num w:numId="31">
    <w:abstractNumId w:val="20"/>
  </w:num>
  <w:num w:numId="32">
    <w:abstractNumId w:val="28"/>
  </w:num>
  <w:num w:numId="33">
    <w:abstractNumId w:val="12"/>
  </w:num>
  <w:num w:numId="34">
    <w:abstractNumId w:val="22"/>
  </w:num>
  <w:num w:numId="35">
    <w:abstractNumId w:val="10"/>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8B"/>
    <w:rsid w:val="000279A5"/>
    <w:rsid w:val="000B0EFE"/>
    <w:rsid w:val="001545C3"/>
    <w:rsid w:val="00276A93"/>
    <w:rsid w:val="00291956"/>
    <w:rsid w:val="004A128B"/>
    <w:rsid w:val="004E7C8B"/>
    <w:rsid w:val="00572B8B"/>
    <w:rsid w:val="00634CC2"/>
    <w:rsid w:val="00900795"/>
    <w:rsid w:val="009534ED"/>
    <w:rsid w:val="00A05B4C"/>
    <w:rsid w:val="00A420CD"/>
    <w:rsid w:val="00B17D91"/>
    <w:rsid w:val="00B21D70"/>
    <w:rsid w:val="00C43920"/>
    <w:rsid w:val="00C46125"/>
    <w:rsid w:val="00C91770"/>
    <w:rsid w:val="00CA7942"/>
    <w:rsid w:val="00DB0758"/>
    <w:rsid w:val="00EF71BB"/>
    <w:rsid w:val="00FA2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4461"/>
  <w15:chartTrackingRefBased/>
  <w15:docId w15:val="{3578EFD7-6866-42A8-B7FB-6715B9EB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E7C8B"/>
    <w:pPr>
      <w:keepNext/>
      <w:keepLines/>
      <w:numPr>
        <w:numId w:val="9"/>
      </w:numPr>
      <w:spacing w:before="240" w:after="0"/>
      <w:outlineLvl w:val="0"/>
    </w:pPr>
    <w:rPr>
      <w:rFonts w:asciiTheme="majorHAnsi" w:eastAsiaTheme="majorEastAsia" w:hAnsiTheme="majorHAnsi"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7C8B"/>
    <w:rPr>
      <w:rFonts w:asciiTheme="majorHAnsi" w:eastAsiaTheme="majorEastAsia" w:hAnsiTheme="majorHAnsi" w:cstheme="majorBidi"/>
      <w:b/>
      <w:sz w:val="24"/>
      <w:szCs w:val="32"/>
    </w:rPr>
  </w:style>
  <w:style w:type="paragraph" w:styleId="Akapitzlist">
    <w:name w:val="List Paragraph"/>
    <w:basedOn w:val="Normalny"/>
    <w:uiPriority w:val="34"/>
    <w:qFormat/>
    <w:rsid w:val="004E7C8B"/>
    <w:pPr>
      <w:ind w:left="720"/>
      <w:contextualSpacing/>
    </w:pPr>
  </w:style>
  <w:style w:type="paragraph" w:styleId="Tekstkomentarza">
    <w:name w:val="annotation text"/>
    <w:basedOn w:val="Normalny"/>
    <w:link w:val="TekstkomentarzaZnak"/>
    <w:uiPriority w:val="99"/>
    <w:semiHidden/>
    <w:unhideWhenUsed/>
    <w:rsid w:val="004E7C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7C8B"/>
    <w:rPr>
      <w:sz w:val="20"/>
      <w:szCs w:val="20"/>
    </w:rPr>
  </w:style>
  <w:style w:type="character" w:styleId="Odwoaniedokomentarza">
    <w:name w:val="annotation reference"/>
    <w:basedOn w:val="Domylnaczcionkaakapitu"/>
    <w:uiPriority w:val="99"/>
    <w:semiHidden/>
    <w:unhideWhenUsed/>
    <w:rsid w:val="004E7C8B"/>
    <w:rPr>
      <w:sz w:val="16"/>
      <w:szCs w:val="16"/>
    </w:rPr>
  </w:style>
  <w:style w:type="paragraph" w:styleId="Tekstdymka">
    <w:name w:val="Balloon Text"/>
    <w:basedOn w:val="Normalny"/>
    <w:link w:val="TekstdymkaZnak"/>
    <w:uiPriority w:val="99"/>
    <w:semiHidden/>
    <w:unhideWhenUsed/>
    <w:rsid w:val="004E7C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C8B"/>
    <w:rPr>
      <w:rFonts w:ascii="Segoe UI" w:hAnsi="Segoe UI" w:cs="Segoe UI"/>
      <w:sz w:val="18"/>
      <w:szCs w:val="18"/>
    </w:rPr>
  </w:style>
  <w:style w:type="paragraph" w:styleId="Nagwek">
    <w:name w:val="header"/>
    <w:basedOn w:val="Normalny"/>
    <w:link w:val="NagwekZnak"/>
    <w:uiPriority w:val="99"/>
    <w:unhideWhenUsed/>
    <w:rsid w:val="004E7C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C8B"/>
  </w:style>
  <w:style w:type="paragraph" w:styleId="Stopka">
    <w:name w:val="footer"/>
    <w:basedOn w:val="Normalny"/>
    <w:link w:val="StopkaZnak"/>
    <w:unhideWhenUsed/>
    <w:rsid w:val="004E7C8B"/>
    <w:pPr>
      <w:tabs>
        <w:tab w:val="center" w:pos="4536"/>
        <w:tab w:val="right" w:pos="9072"/>
      </w:tabs>
      <w:spacing w:after="0" w:line="240" w:lineRule="auto"/>
    </w:pPr>
  </w:style>
  <w:style w:type="character" w:customStyle="1" w:styleId="StopkaZnak">
    <w:name w:val="Stopka Znak"/>
    <w:basedOn w:val="Domylnaczcionkaakapitu"/>
    <w:link w:val="Stopka"/>
    <w:rsid w:val="004E7C8B"/>
  </w:style>
  <w:style w:type="paragraph" w:styleId="Nagwekspisutreci">
    <w:name w:val="TOC Heading"/>
    <w:basedOn w:val="Nagwek1"/>
    <w:next w:val="Normalny"/>
    <w:uiPriority w:val="39"/>
    <w:unhideWhenUsed/>
    <w:qFormat/>
    <w:rsid w:val="004E7C8B"/>
    <w:pPr>
      <w:outlineLvl w:val="9"/>
    </w:pPr>
    <w:rPr>
      <w:lang w:eastAsia="pl-PL"/>
    </w:rPr>
  </w:style>
  <w:style w:type="paragraph" w:styleId="Spistreci2">
    <w:name w:val="toc 2"/>
    <w:basedOn w:val="Normalny"/>
    <w:next w:val="Normalny"/>
    <w:autoRedefine/>
    <w:uiPriority w:val="39"/>
    <w:unhideWhenUsed/>
    <w:rsid w:val="004E7C8B"/>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4E7C8B"/>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4E7C8B"/>
    <w:pPr>
      <w:spacing w:after="100"/>
      <w:ind w:left="440"/>
    </w:pPr>
    <w:rPr>
      <w:rFonts w:eastAsiaTheme="minorEastAsia" w:cs="Times New Roman"/>
      <w:lang w:eastAsia="pl-PL"/>
    </w:rPr>
  </w:style>
  <w:style w:type="paragraph" w:styleId="Tekstpodstawowywcity2">
    <w:name w:val="Body Text Indent 2"/>
    <w:basedOn w:val="Normalny"/>
    <w:link w:val="Tekstpodstawowywcity2Znak"/>
    <w:rsid w:val="004E7C8B"/>
    <w:pPr>
      <w:spacing w:after="120" w:line="480" w:lineRule="auto"/>
      <w:ind w:left="283"/>
    </w:pPr>
    <w:rPr>
      <w:rFonts w:ascii="Times New Roman" w:eastAsia="Times New Roman" w:hAnsi="Times New Roman" w:cs="Times New Roman"/>
      <w:sz w:val="24"/>
      <w:szCs w:val="24"/>
      <w:lang w:val="x-none" w:eastAsia="zh-CN"/>
    </w:rPr>
  </w:style>
  <w:style w:type="character" w:customStyle="1" w:styleId="Tekstpodstawowywcity2Znak">
    <w:name w:val="Tekst podstawowy wcięty 2 Znak"/>
    <w:basedOn w:val="Domylnaczcionkaakapitu"/>
    <w:link w:val="Tekstpodstawowywcity2"/>
    <w:rsid w:val="004E7C8B"/>
    <w:rPr>
      <w:rFonts w:ascii="Times New Roman" w:eastAsia="Times New Roman" w:hAnsi="Times New Roman" w:cs="Times New Roman"/>
      <w:sz w:val="24"/>
      <w:szCs w:val="24"/>
      <w:lang w:val="x-none" w:eastAsia="zh-CN"/>
    </w:rPr>
  </w:style>
  <w:style w:type="paragraph" w:styleId="Tekstpodstawowy">
    <w:name w:val="Body Text"/>
    <w:basedOn w:val="Normalny"/>
    <w:link w:val="TekstpodstawowyZnak"/>
    <w:uiPriority w:val="99"/>
    <w:semiHidden/>
    <w:unhideWhenUsed/>
    <w:rsid w:val="004E7C8B"/>
    <w:pPr>
      <w:spacing w:after="120"/>
    </w:pPr>
  </w:style>
  <w:style w:type="character" w:customStyle="1" w:styleId="TekstpodstawowyZnak">
    <w:name w:val="Tekst podstawowy Znak"/>
    <w:basedOn w:val="Domylnaczcionkaakapitu"/>
    <w:link w:val="Tekstpodstawowy"/>
    <w:uiPriority w:val="99"/>
    <w:semiHidden/>
    <w:rsid w:val="004E7C8B"/>
  </w:style>
  <w:style w:type="character" w:styleId="Hipercze">
    <w:name w:val="Hyperlink"/>
    <w:basedOn w:val="Domylnaczcionkaakapitu"/>
    <w:uiPriority w:val="99"/>
    <w:unhideWhenUsed/>
    <w:rsid w:val="004E7C8B"/>
    <w:rPr>
      <w:color w:val="0563C1" w:themeColor="hyperlink"/>
      <w:u w:val="single"/>
    </w:rPr>
  </w:style>
  <w:style w:type="paragraph" w:customStyle="1" w:styleId="Styl1">
    <w:name w:val="Styl1"/>
    <w:basedOn w:val="Normalny"/>
    <w:link w:val="Styl1Znak"/>
    <w:qFormat/>
    <w:rsid w:val="004E7C8B"/>
  </w:style>
  <w:style w:type="character" w:customStyle="1" w:styleId="Styl1Znak">
    <w:name w:val="Styl1 Znak"/>
    <w:basedOn w:val="Domylnaczcionkaakapitu"/>
    <w:link w:val="Styl1"/>
    <w:rsid w:val="004E7C8B"/>
  </w:style>
  <w:style w:type="paragraph" w:styleId="Tematkomentarza">
    <w:name w:val="annotation subject"/>
    <w:basedOn w:val="Tekstkomentarza"/>
    <w:next w:val="Tekstkomentarza"/>
    <w:link w:val="TematkomentarzaZnak"/>
    <w:uiPriority w:val="99"/>
    <w:semiHidden/>
    <w:unhideWhenUsed/>
    <w:rsid w:val="004E7C8B"/>
    <w:rPr>
      <w:b/>
      <w:bCs/>
    </w:rPr>
  </w:style>
  <w:style w:type="character" w:customStyle="1" w:styleId="TematkomentarzaZnak">
    <w:name w:val="Temat komentarza Znak"/>
    <w:basedOn w:val="TekstkomentarzaZnak"/>
    <w:link w:val="Tematkomentarza"/>
    <w:uiPriority w:val="99"/>
    <w:semiHidden/>
    <w:rsid w:val="004E7C8B"/>
    <w:rPr>
      <w:b/>
      <w:bCs/>
      <w:sz w:val="20"/>
      <w:szCs w:val="20"/>
    </w:rPr>
  </w:style>
  <w:style w:type="paragraph" w:styleId="Bezodstpw">
    <w:name w:val="No Spacing"/>
    <w:uiPriority w:val="1"/>
    <w:qFormat/>
    <w:rsid w:val="004E7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909905">
      <w:bodyDiv w:val="1"/>
      <w:marLeft w:val="0"/>
      <w:marRight w:val="0"/>
      <w:marTop w:val="0"/>
      <w:marBottom w:val="0"/>
      <w:divBdr>
        <w:top w:val="none" w:sz="0" w:space="0" w:color="auto"/>
        <w:left w:val="none" w:sz="0" w:space="0" w:color="auto"/>
        <w:bottom w:val="none" w:sz="0" w:space="0" w:color="auto"/>
        <w:right w:val="none" w:sz="0" w:space="0" w:color="auto"/>
      </w:divBdr>
    </w:div>
    <w:div w:id="195463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1</Pages>
  <Words>9534</Words>
  <Characters>57206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Olejko Paweł</dc:creator>
  <cp:keywords/>
  <dc:description/>
  <cp:lastModifiedBy>Urban Wiktoria</cp:lastModifiedBy>
  <cp:revision>10</cp:revision>
  <dcterms:created xsi:type="dcterms:W3CDTF">2022-04-11T08:39:00Z</dcterms:created>
  <dcterms:modified xsi:type="dcterms:W3CDTF">2022-06-24T06:32:00Z</dcterms:modified>
</cp:coreProperties>
</file>